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1894" w14:textId="77777777" w:rsidR="00512DE0" w:rsidRPr="00512DE0" w:rsidRDefault="00000000" w:rsidP="00512DE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  <w:lang w:eastAsia="en-GB"/>
        </w:rPr>
        <w:pict w14:anchorId="731BAD1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A99B425" w14:textId="77777777" w:rsidR="00512DE0" w:rsidRPr="00512DE0" w:rsidRDefault="00512DE0" w:rsidP="00512D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Religious Observances 2025/26</w:t>
      </w:r>
    </w:p>
    <w:p w14:paraId="15A0A2C5" w14:textId="77777777" w:rsidR="00512DE0" w:rsidRPr="00512DE0" w:rsidRDefault="00512DE0" w:rsidP="0051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This calendar outlines significant religious festivals that may affect staff and students across SOAS. Where applicable, information is provided about the need for time off or accommodation for observance.</w:t>
      </w:r>
    </w:p>
    <w:p w14:paraId="4E91234D" w14:textId="77777777" w:rsidR="00512DE0" w:rsidRPr="00512DE0" w:rsidRDefault="00000000" w:rsidP="00512DE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  <w:lang w:eastAsia="en-GB"/>
        </w:rPr>
        <w:pict w14:anchorId="07CBEE8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104229B" w14:textId="77777777" w:rsidR="00512DE0" w:rsidRPr="00512DE0" w:rsidRDefault="00512DE0" w:rsidP="0051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AUGUST 2025</w:t>
      </w:r>
    </w:p>
    <w:p w14:paraId="06B061CA" w14:textId="77777777" w:rsidR="00512DE0" w:rsidRPr="00512DE0" w:rsidRDefault="00512DE0" w:rsidP="00512D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proofErr w:type="spellStart"/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Arbaeen</w:t>
      </w:r>
      <w:proofErr w:type="spellEnd"/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 xml:space="preserve"> (Shia Muslim)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Thursday 14 August (evening) – Friday 15 August (evening)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Observers may avoid work; time off may be requested for Friday 15 August.</w:t>
      </w:r>
    </w:p>
    <w:p w14:paraId="37A42ED1" w14:textId="77777777" w:rsidR="00512DE0" w:rsidRPr="00512DE0" w:rsidRDefault="00512DE0" w:rsidP="00512D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Janmashtami (Hindu)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Saturday 16 August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Observers may fast during the day and/or request time off (though this is not required).</w:t>
      </w:r>
    </w:p>
    <w:p w14:paraId="30A4D6C0" w14:textId="77777777" w:rsidR="00512DE0" w:rsidRPr="00512DE0" w:rsidRDefault="00000000" w:rsidP="00512DE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  <w:lang w:eastAsia="en-GB"/>
        </w:rPr>
        <w:pict w14:anchorId="35895F5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ECF60E3" w14:textId="77777777" w:rsidR="00512DE0" w:rsidRPr="00512DE0" w:rsidRDefault="00512DE0" w:rsidP="0051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SEPTEMBER / OCTOBER 2025</w:t>
      </w:r>
    </w:p>
    <w:p w14:paraId="34C4B5D7" w14:textId="77777777" w:rsidR="00512DE0" w:rsidRPr="00512DE0" w:rsidRDefault="00512DE0" w:rsidP="00512D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Rosh Hashanah (Jewish New Year)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Monday 22 September (sunset) – Wednesday 24 September (nightfall)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Work and travel must be avoided. Observers may request time off for 23–24 September, and possibly Monday afternoon. This may affect Welcome Week and enrolment.</w:t>
      </w:r>
    </w:p>
    <w:p w14:paraId="7980B69E" w14:textId="77777777" w:rsidR="00512DE0" w:rsidRPr="00512DE0" w:rsidRDefault="00512DE0" w:rsidP="00512D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Yom Kippur (Jewish)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Wednesday 1 October (sunset) – Thursday 2 October (nightfall)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Work and travel must be avoided; time off will be requested.</w:t>
      </w:r>
    </w:p>
    <w:p w14:paraId="59EAD078" w14:textId="77777777" w:rsidR="00512DE0" w:rsidRPr="00512DE0" w:rsidRDefault="00512DE0" w:rsidP="00512D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Sukkot, Shemini Atzeret &amp; Simchat Torah (Jewish)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Monday 6 October (sunset) – Wednesday 15 October (nightfall)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Work and travel must be avoided at the beginning and end of the period. Time off may be requested for 6–8 October and 13–15 October (or the full duration).</w:t>
      </w:r>
    </w:p>
    <w:p w14:paraId="204C7C37" w14:textId="77777777" w:rsidR="00512DE0" w:rsidRPr="00512DE0" w:rsidRDefault="00512DE0" w:rsidP="00512D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Diwali (Hindu, Jain) / Bandi Chhor Divas (Sikh)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Monday 20 October – Tuesday 21 October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Time off may be requested for observance, but it is not required.</w:t>
      </w:r>
    </w:p>
    <w:p w14:paraId="3145FDAF" w14:textId="77777777" w:rsidR="00512DE0" w:rsidRPr="00512DE0" w:rsidRDefault="00000000" w:rsidP="00512DE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  <w:lang w:eastAsia="en-GB"/>
        </w:rPr>
        <w:pict w14:anchorId="721A96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521E2C9" w14:textId="77777777" w:rsidR="00512DE0" w:rsidRPr="00512DE0" w:rsidRDefault="00512DE0" w:rsidP="0051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NOVEMBER 2025</w:t>
      </w:r>
    </w:p>
    <w:p w14:paraId="60062C68" w14:textId="77777777" w:rsidR="00512DE0" w:rsidRPr="00512DE0" w:rsidRDefault="00512DE0" w:rsidP="00512D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Guru Nanak’s Birthday (Sikh)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Wednesday 5 November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Time off for observance is not expected.</w:t>
      </w:r>
    </w:p>
    <w:p w14:paraId="67E2877E" w14:textId="77777777" w:rsidR="00512DE0" w:rsidRPr="00512DE0" w:rsidRDefault="00512DE0" w:rsidP="00512D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lastRenderedPageBreak/>
        <w:t>Advent Sunday (Christian)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Sunday 30 November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Marks the beginning of the Christian liturgical year and preparation for Christmas.</w:t>
      </w:r>
    </w:p>
    <w:p w14:paraId="7874D452" w14:textId="77777777" w:rsidR="00512DE0" w:rsidRPr="00512DE0" w:rsidRDefault="00000000" w:rsidP="00512DE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  <w:lang w:eastAsia="en-GB"/>
        </w:rPr>
        <w:pict w14:anchorId="0118BB7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5024F0B" w14:textId="77777777" w:rsidR="00512DE0" w:rsidRPr="00512DE0" w:rsidRDefault="00512DE0" w:rsidP="0051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DECEMBER 2025</w:t>
      </w:r>
    </w:p>
    <w:p w14:paraId="349F1936" w14:textId="77777777" w:rsidR="00512DE0" w:rsidRPr="00512DE0" w:rsidRDefault="00512DE0" w:rsidP="00512D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proofErr w:type="spellStart"/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Rohatsu</w:t>
      </w:r>
      <w:proofErr w:type="spellEnd"/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 xml:space="preserve"> / Bodhi Day (Buddhist)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Monday 8 December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Observance may include overnight meditation or fasting, which could affect participants.</w:t>
      </w:r>
    </w:p>
    <w:p w14:paraId="5696F9A4" w14:textId="0F2E8695" w:rsidR="00512DE0" w:rsidRPr="00512DE0" w:rsidRDefault="00512DE0" w:rsidP="00512D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Hanukkah (Jewish)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Sunday 14 December (sunset) – Monday 22 December (nightfall)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Work is permitted, but time off may be requested.</w:t>
      </w:r>
    </w:p>
    <w:p w14:paraId="78F3FE4A" w14:textId="181148C7" w:rsidR="00512DE0" w:rsidRPr="00512DE0" w:rsidRDefault="00512DE0" w:rsidP="00512D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Christmas (Christian)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Thursday 25 December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SOAS is close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d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during this period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.</w:t>
      </w:r>
    </w:p>
    <w:p w14:paraId="436F446F" w14:textId="77777777" w:rsidR="00512DE0" w:rsidRPr="00512DE0" w:rsidRDefault="00000000" w:rsidP="00512DE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  <w:lang w:eastAsia="en-GB"/>
        </w:rPr>
        <w:pict w14:anchorId="2CDBF76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EA13137" w14:textId="77777777" w:rsidR="00512DE0" w:rsidRPr="00512DE0" w:rsidRDefault="00512DE0" w:rsidP="0051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FEBRUARY / MARCH 2026</w:t>
      </w:r>
    </w:p>
    <w:p w14:paraId="28E9CB1F" w14:textId="77777777" w:rsidR="00512DE0" w:rsidRPr="00512DE0" w:rsidRDefault="00512DE0" w:rsidP="00512D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Ramadan (Muslim)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On or around Tuesday 17 February – Wednesday 18 March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Observers will be fasting during daylight hours, which may affect energy levels—particularly for those on placements. Friday prayers (20, 27 Feb; 6, 13 Mar) are especially significant.</w:t>
      </w:r>
    </w:p>
    <w:p w14:paraId="2C222A52" w14:textId="77777777" w:rsidR="00512DE0" w:rsidRPr="00512DE0" w:rsidRDefault="00512DE0" w:rsidP="00512D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Ash Wednesday (Christian)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Wednesday 18 February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Marks the start of Lent in preparation for Easter.</w:t>
      </w:r>
    </w:p>
    <w:p w14:paraId="35BE5F43" w14:textId="77777777" w:rsidR="00512DE0" w:rsidRPr="00512DE0" w:rsidRDefault="00512DE0" w:rsidP="00512D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Purim (Jewish)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Monday 2 March (sunset) – Wednesday 4 March (nightfall)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Work and travel should be avoided; time off may be requested.</w:t>
      </w:r>
    </w:p>
    <w:p w14:paraId="63594E27" w14:textId="77777777" w:rsidR="00512DE0" w:rsidRPr="00512DE0" w:rsidRDefault="00512DE0" w:rsidP="00512D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Holi (Hindu)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Tuesday 3 March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Time off is generally not required.</w:t>
      </w:r>
    </w:p>
    <w:p w14:paraId="74180C93" w14:textId="77777777" w:rsidR="00512DE0" w:rsidRPr="00512DE0" w:rsidRDefault="00512DE0" w:rsidP="00512D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Eid al-Fitr (Muslim)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On or around Wednesday 18 March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Time off for observance may be requested.</w:t>
      </w:r>
    </w:p>
    <w:p w14:paraId="59A75E82" w14:textId="77777777" w:rsidR="00512DE0" w:rsidRPr="00512DE0" w:rsidRDefault="00000000" w:rsidP="00512DE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  <w:lang w:eastAsia="en-GB"/>
        </w:rPr>
        <w:pict w14:anchorId="0DB009D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4E18BDA" w14:textId="77777777" w:rsidR="00512DE0" w:rsidRPr="00512DE0" w:rsidRDefault="00512DE0" w:rsidP="0051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APRIL 2026</w:t>
      </w:r>
    </w:p>
    <w:p w14:paraId="5BBEEFE1" w14:textId="2135885A" w:rsidR="00512DE0" w:rsidRPr="00512DE0" w:rsidRDefault="00512DE0" w:rsidP="00512D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Pesach / Passover (Jewish)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Wednesday 1 April (sunset) – Thursday 9 April (nightfall)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Work and travel must be avoided on the first two days (1–2 April) and last two days (8–9 April).</w:t>
      </w:r>
    </w:p>
    <w:p w14:paraId="470561BB" w14:textId="30D9C617" w:rsidR="00512DE0" w:rsidRPr="00512DE0" w:rsidRDefault="00512DE0" w:rsidP="00512D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lastRenderedPageBreak/>
        <w:t>Easter (Catholic &amp; Protestant Christian)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Sunday 5 April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Good Friday (3 April) is a public holiday.</w:t>
      </w:r>
    </w:p>
    <w:p w14:paraId="3483185A" w14:textId="61732623" w:rsidR="00512DE0" w:rsidRPr="00512DE0" w:rsidRDefault="00512DE0" w:rsidP="00512D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Orthodox Easter (Christian)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Sunday 12 April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Observers may request time off on Holy Friday (10 April).</w:t>
      </w:r>
    </w:p>
    <w:p w14:paraId="244A113C" w14:textId="77777777" w:rsidR="00512DE0" w:rsidRPr="00512DE0" w:rsidRDefault="00512DE0" w:rsidP="00512D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Vaisakhi (Sikh)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Tuesday 14 April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Time off may be requested.</w:t>
      </w:r>
    </w:p>
    <w:p w14:paraId="4883EAC9" w14:textId="77777777" w:rsidR="00512DE0" w:rsidRPr="00512DE0" w:rsidRDefault="00000000" w:rsidP="00512DE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  <w:lang w:eastAsia="en-GB"/>
        </w:rPr>
        <w:pict w14:anchorId="357611A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7D2FF82" w14:textId="77777777" w:rsidR="00512DE0" w:rsidRPr="00512DE0" w:rsidRDefault="00512DE0" w:rsidP="0051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MAY 2026</w:t>
      </w:r>
    </w:p>
    <w:p w14:paraId="6799A7FC" w14:textId="77777777" w:rsidR="00512DE0" w:rsidRDefault="00512DE0" w:rsidP="00512D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Vesak (Buddhist)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Friday 1 May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 xml:space="preserve">Time off may be requested. </w:t>
      </w:r>
    </w:p>
    <w:p w14:paraId="68E194D4" w14:textId="6FEE6705" w:rsidR="00512DE0" w:rsidRPr="00512DE0" w:rsidRDefault="00512DE0" w:rsidP="00512D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Shavuot (Jewish)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Thursday 21 May (sunset) – Saturday 23 May (nightfall)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Work and travel must be avoided. Time off will be requested for 22–23 May</w:t>
      </w:r>
      <w:r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t>.</w:t>
      </w:r>
    </w:p>
    <w:p w14:paraId="31176E78" w14:textId="77777777" w:rsidR="00512DE0" w:rsidRPr="00512DE0" w:rsidRDefault="00512DE0" w:rsidP="00512D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Eid al-Adha (Muslim)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Tuesday 26 May – Wednesday 27 May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>Time off may be requested, though not required.</w:t>
      </w:r>
    </w:p>
    <w:p w14:paraId="6AF5C92F" w14:textId="77777777" w:rsidR="00512DE0" w:rsidRPr="00512DE0" w:rsidRDefault="00000000" w:rsidP="00512DE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  <w:lang w:eastAsia="en-GB"/>
        </w:rPr>
        <w:pict w14:anchorId="0D90DB2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233F6E0" w14:textId="77777777" w:rsidR="00512DE0" w:rsidRPr="00512DE0" w:rsidRDefault="00512DE0" w:rsidP="00512D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JUNE 2026</w:t>
      </w:r>
    </w:p>
    <w:p w14:paraId="375BA9D7" w14:textId="77777777" w:rsidR="00512DE0" w:rsidRDefault="00512DE0" w:rsidP="00512D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512DE0">
        <w:rPr>
          <w:rFonts w:ascii="Times New Roman" w:eastAsia="Times New Roman" w:hAnsi="Times New Roman" w:cs="Times New Roman"/>
          <w:b/>
          <w:bCs/>
          <w:kern w:val="0"/>
          <w:szCs w:val="24"/>
          <w:lang w:eastAsia="en-GB"/>
          <w14:ligatures w14:val="none"/>
        </w:rPr>
        <w:t>Ashura (Shia Muslim)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</w:r>
      <w:r w:rsidRPr="00512DE0">
        <w:rPr>
          <w:rFonts w:ascii="Times New Roman" w:eastAsia="Times New Roman" w:hAnsi="Times New Roman" w:cs="Times New Roman"/>
          <w:i/>
          <w:iCs/>
          <w:kern w:val="0"/>
          <w:szCs w:val="24"/>
          <w:lang w:eastAsia="en-GB"/>
          <w14:ligatures w14:val="none"/>
        </w:rPr>
        <w:t>Thursday 25 June – Friday 26 June</w:t>
      </w:r>
      <w:r w:rsidRPr="00512DE0"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  <w:br/>
        <w:t xml:space="preserve">Work should be avoided where possible. </w:t>
      </w:r>
    </w:p>
    <w:p w14:paraId="717486C2" w14:textId="77777777" w:rsidR="00512DE0" w:rsidRPr="00512DE0" w:rsidRDefault="00000000" w:rsidP="00512DE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  <w:lang w:eastAsia="en-GB"/>
        </w:rPr>
        <w:pict w14:anchorId="09341301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255DFF0" w14:textId="77777777" w:rsidR="00512DE0" w:rsidRDefault="00512DE0"/>
    <w:sectPr w:rsidR="00512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29F"/>
    <w:multiLevelType w:val="multilevel"/>
    <w:tmpl w:val="5778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71D2D"/>
    <w:multiLevelType w:val="multilevel"/>
    <w:tmpl w:val="210A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2363B"/>
    <w:multiLevelType w:val="multilevel"/>
    <w:tmpl w:val="822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B46CC"/>
    <w:multiLevelType w:val="multilevel"/>
    <w:tmpl w:val="A95E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92E99"/>
    <w:multiLevelType w:val="multilevel"/>
    <w:tmpl w:val="9DB8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44B96"/>
    <w:multiLevelType w:val="multilevel"/>
    <w:tmpl w:val="F2F2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863FE"/>
    <w:multiLevelType w:val="multilevel"/>
    <w:tmpl w:val="BE6E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D2F11"/>
    <w:multiLevelType w:val="multilevel"/>
    <w:tmpl w:val="CA8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199795">
    <w:abstractNumId w:val="4"/>
  </w:num>
  <w:num w:numId="2" w16cid:durableId="1110123005">
    <w:abstractNumId w:val="6"/>
  </w:num>
  <w:num w:numId="3" w16cid:durableId="1669749048">
    <w:abstractNumId w:val="2"/>
  </w:num>
  <w:num w:numId="4" w16cid:durableId="785663067">
    <w:abstractNumId w:val="0"/>
  </w:num>
  <w:num w:numId="5" w16cid:durableId="2121103177">
    <w:abstractNumId w:val="1"/>
  </w:num>
  <w:num w:numId="6" w16cid:durableId="557515364">
    <w:abstractNumId w:val="7"/>
  </w:num>
  <w:num w:numId="7" w16cid:durableId="45423368">
    <w:abstractNumId w:val="5"/>
  </w:num>
  <w:num w:numId="8" w16cid:durableId="163671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E0"/>
    <w:rsid w:val="00156778"/>
    <w:rsid w:val="0016249A"/>
    <w:rsid w:val="00512DE0"/>
    <w:rsid w:val="005D109E"/>
    <w:rsid w:val="00973800"/>
    <w:rsid w:val="00E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F89CF"/>
  <w15:chartTrackingRefBased/>
  <w15:docId w15:val="{D0F5D989-0C54-DE4B-85D3-ED53F725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2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DE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DE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512DE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12DE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12DE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12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DE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DE0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D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12DE0"/>
    <w:rPr>
      <w:b/>
      <w:bCs/>
    </w:rPr>
  </w:style>
  <w:style w:type="character" w:styleId="Emphasis">
    <w:name w:val="Emphasis"/>
    <w:basedOn w:val="DefaultParagraphFont"/>
    <w:uiPriority w:val="20"/>
    <w:qFormat/>
    <w:rsid w:val="00512D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</dc:creator>
  <cp:keywords/>
  <dc:description/>
  <cp:lastModifiedBy>Erin Lorencin</cp:lastModifiedBy>
  <cp:revision>2</cp:revision>
  <dcterms:created xsi:type="dcterms:W3CDTF">2025-07-14T14:31:00Z</dcterms:created>
  <dcterms:modified xsi:type="dcterms:W3CDTF">2025-07-14T14:31:00Z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fac97-8d33-4425-95a4-f76d2cce012e_Enabled">
    <vt:lpwstr>true</vt:lpwstr>
  </property>
  <property fmtid="{D5CDD505-2E9C-101B-9397-08002B2CF9AE}" pid="3" name="MSIP_Label_b98fac97-8d33-4425-95a4-f76d2cce012e_SetDate">
    <vt:lpwstr>2025-07-14T14:31:08Z</vt:lpwstr>
  </property>
  <property fmtid="{D5CDD505-2E9C-101B-9397-08002B2CF9AE}" pid="4" name="MSIP_Label_b98fac97-8d33-4425-95a4-f76d2cce012e_Method">
    <vt:lpwstr>Standard</vt:lpwstr>
  </property>
  <property fmtid="{D5CDD505-2E9C-101B-9397-08002B2CF9AE}" pid="5" name="MSIP_Label_b98fac97-8d33-4425-95a4-f76d2cce012e_Name">
    <vt:lpwstr>defa4170-0d19-0005-0004-bc88714345d2</vt:lpwstr>
  </property>
  <property fmtid="{D5CDD505-2E9C-101B-9397-08002B2CF9AE}" pid="6" name="MSIP_Label_b98fac97-8d33-4425-95a4-f76d2cce012e_SiteId">
    <vt:lpwstr>674dd0a1-ae62-42c7-a39f-69ee199537a8</vt:lpwstr>
  </property>
  <property fmtid="{D5CDD505-2E9C-101B-9397-08002B2CF9AE}" pid="7" name="MSIP_Label_b98fac97-8d33-4425-95a4-f76d2cce012e_ActionId">
    <vt:lpwstr>136ff6c4-337e-4e31-9f5c-48a08a85b28c</vt:lpwstr>
  </property>
  <property fmtid="{D5CDD505-2E9C-101B-9397-08002B2CF9AE}" pid="8" name="MSIP_Label_b98fac97-8d33-4425-95a4-f76d2cce012e_ContentBits">
    <vt:lpwstr>0</vt:lpwstr>
  </property>
</Properties>
</file>