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F9" w:rsidRDefault="009206F9" w:rsidP="00371DCF">
      <w:pPr>
        <w:pStyle w:val="Heading2"/>
        <w:spacing w:line="360" w:lineRule="auto"/>
        <w:jc w:val="center"/>
        <w:rPr>
          <w:lang w:val="en-GB"/>
        </w:rPr>
      </w:pPr>
      <w:bookmarkStart w:id="0" w:name="_Toc260241234"/>
      <w:bookmarkStart w:id="1" w:name="_Toc260241179"/>
      <w:r>
        <w:rPr>
          <w:lang w:val="en-GB"/>
        </w:rPr>
        <w:t xml:space="preserve">Preparatory Guide for Students Undertaking Residence Abroad at Alexandria Centre for Languages in </w:t>
      </w:r>
      <w:bookmarkEnd w:id="0"/>
      <w:bookmarkEnd w:id="1"/>
      <w:r w:rsidR="00371DCF">
        <w:rPr>
          <w:lang w:val="en-GB"/>
        </w:rPr>
        <w:t>2016/2017</w:t>
      </w:r>
    </w:p>
    <w:p w:rsidR="009206F9" w:rsidRDefault="009206F9" w:rsidP="009206F9">
      <w:pPr>
        <w:pStyle w:val="BodyText"/>
        <w:spacing w:line="360" w:lineRule="auto"/>
        <w:jc w:val="both"/>
        <w:rPr>
          <w:rFonts w:ascii="Arial" w:hAnsi="Arial" w:cs="Arial"/>
          <w:b/>
          <w:bCs/>
        </w:rPr>
      </w:pPr>
    </w:p>
    <w:p w:rsidR="009206F9" w:rsidRDefault="009206F9" w:rsidP="009206F9">
      <w:pPr>
        <w:pStyle w:val="BodyText"/>
        <w:spacing w:line="360" w:lineRule="auto"/>
        <w:jc w:val="both"/>
        <w:rPr>
          <w:rFonts w:ascii="Arial" w:hAnsi="Arial" w:cs="Arial"/>
          <w:b/>
          <w:bCs/>
        </w:rPr>
      </w:pPr>
      <w:r>
        <w:rPr>
          <w:rFonts w:ascii="Arial" w:hAnsi="Arial" w:cs="Arial"/>
          <w:b/>
          <w:bCs/>
        </w:rPr>
        <w:t>CONTENTS</w:t>
      </w:r>
    </w:p>
    <w:tbl>
      <w:tblPr>
        <w:tblW w:w="0" w:type="auto"/>
        <w:tblLayout w:type="fixed"/>
        <w:tblLook w:val="01E0" w:firstRow="1" w:lastRow="1" w:firstColumn="1" w:lastColumn="1" w:noHBand="0" w:noVBand="0"/>
      </w:tblPr>
      <w:tblGrid>
        <w:gridCol w:w="588"/>
        <w:gridCol w:w="6891"/>
        <w:gridCol w:w="1049"/>
      </w:tblGrid>
      <w:tr w:rsidR="009206F9" w:rsidTr="00F470F3">
        <w:tc>
          <w:tcPr>
            <w:tcW w:w="588" w:type="dxa"/>
          </w:tcPr>
          <w:p w:rsidR="009206F9" w:rsidRDefault="009206F9">
            <w:pPr>
              <w:widowControl w:val="0"/>
              <w:tabs>
                <w:tab w:val="left" w:pos="0"/>
              </w:tabs>
              <w:spacing w:line="360" w:lineRule="auto"/>
              <w:jc w:val="center"/>
              <w:rPr>
                <w:rFonts w:ascii="Arial" w:hAnsi="Arial" w:cs="Arial"/>
                <w:b/>
                <w:bCs/>
              </w:rPr>
            </w:pPr>
          </w:p>
        </w:tc>
        <w:tc>
          <w:tcPr>
            <w:tcW w:w="6891" w:type="dxa"/>
          </w:tcPr>
          <w:p w:rsidR="009206F9" w:rsidRDefault="009206F9">
            <w:pPr>
              <w:widowControl w:val="0"/>
              <w:tabs>
                <w:tab w:val="left" w:pos="0"/>
              </w:tabs>
              <w:spacing w:line="360" w:lineRule="auto"/>
              <w:jc w:val="both"/>
              <w:rPr>
                <w:rFonts w:ascii="Arial" w:hAnsi="Arial" w:cs="Arial"/>
                <w:b/>
                <w:bCs/>
              </w:rPr>
            </w:pPr>
          </w:p>
        </w:tc>
        <w:tc>
          <w:tcPr>
            <w:tcW w:w="1049" w:type="dxa"/>
          </w:tcPr>
          <w:p w:rsidR="009206F9" w:rsidRDefault="00800E86">
            <w:pPr>
              <w:widowControl w:val="0"/>
              <w:tabs>
                <w:tab w:val="left" w:pos="0"/>
              </w:tabs>
              <w:spacing w:line="360" w:lineRule="auto"/>
              <w:jc w:val="center"/>
              <w:rPr>
                <w:rFonts w:ascii="Arial" w:hAnsi="Arial" w:cs="Arial"/>
                <w:b/>
                <w:bCs/>
              </w:rPr>
            </w:pPr>
            <w:r>
              <w:rPr>
                <w:rFonts w:ascii="Arial" w:hAnsi="Arial" w:cs="Arial"/>
                <w:b/>
                <w:bCs/>
              </w:rPr>
              <w:t>Pages</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Purpose/aims of the year abroad</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2</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2)</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Student responsibi</w:t>
            </w:r>
            <w:bookmarkStart w:id="2" w:name="_GoBack"/>
            <w:bookmarkEnd w:id="2"/>
            <w:r>
              <w:rPr>
                <w:rFonts w:ascii="Arial" w:hAnsi="Arial" w:cs="Arial"/>
                <w:b/>
                <w:bCs/>
              </w:rPr>
              <w:t>lities</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2</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3)</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 xml:space="preserve">Program dates and details </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3</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4)</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Paperwork, forms and applications</w:t>
            </w:r>
          </w:p>
        </w:tc>
        <w:tc>
          <w:tcPr>
            <w:tcW w:w="1049" w:type="dxa"/>
          </w:tcPr>
          <w:p w:rsidR="009206F9" w:rsidRPr="00935FB7" w:rsidRDefault="00727222">
            <w:pPr>
              <w:widowControl w:val="0"/>
              <w:tabs>
                <w:tab w:val="left" w:pos="0"/>
              </w:tabs>
              <w:spacing w:line="360" w:lineRule="auto"/>
              <w:jc w:val="center"/>
              <w:rPr>
                <w:rFonts w:ascii="Arial" w:hAnsi="Arial" w:cs="Arial"/>
                <w:b/>
                <w:bCs/>
                <w:lang w:val="en-US"/>
              </w:rPr>
            </w:pPr>
            <w:r>
              <w:rPr>
                <w:rFonts w:ascii="Arial" w:hAnsi="Arial" w:cs="Arial"/>
                <w:b/>
                <w:bCs/>
                <w:lang w:val="en-US"/>
              </w:rPr>
              <w:t>6</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5)</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Visa application</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6</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6)</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Passport</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6</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7)</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Travel arrangements to Egypt (Alexandria or Cairo)</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7</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8)</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Health</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7</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9)</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 xml:space="preserve">Personal financial arrangements and belongings </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8</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10)</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Obtaining cash</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9</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11)</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Climate and clothing</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10</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12)</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Dress code</w:t>
            </w:r>
          </w:p>
        </w:tc>
        <w:tc>
          <w:tcPr>
            <w:tcW w:w="1049" w:type="dxa"/>
          </w:tcPr>
          <w:p w:rsidR="009206F9" w:rsidRDefault="00727222">
            <w:pPr>
              <w:widowControl w:val="0"/>
              <w:tabs>
                <w:tab w:val="left" w:pos="0"/>
              </w:tabs>
              <w:spacing w:line="360" w:lineRule="auto"/>
              <w:jc w:val="center"/>
              <w:rPr>
                <w:rFonts w:ascii="Arial" w:hAnsi="Arial" w:cs="Arial"/>
                <w:b/>
                <w:bCs/>
              </w:rPr>
            </w:pPr>
            <w:r>
              <w:rPr>
                <w:rFonts w:ascii="Arial" w:hAnsi="Arial" w:cs="Arial"/>
                <w:b/>
                <w:bCs/>
              </w:rPr>
              <w:t>12</w:t>
            </w:r>
          </w:p>
        </w:tc>
      </w:tr>
      <w:tr w:rsidR="00727222" w:rsidTr="00F470F3">
        <w:tc>
          <w:tcPr>
            <w:tcW w:w="588" w:type="dxa"/>
          </w:tcPr>
          <w:p w:rsidR="00727222" w:rsidRDefault="00727222" w:rsidP="00B33053">
            <w:pPr>
              <w:widowControl w:val="0"/>
              <w:tabs>
                <w:tab w:val="left" w:pos="0"/>
              </w:tabs>
              <w:spacing w:line="360" w:lineRule="auto"/>
              <w:jc w:val="center"/>
              <w:rPr>
                <w:rFonts w:ascii="Arial" w:hAnsi="Arial" w:cs="Arial"/>
                <w:b/>
                <w:bCs/>
              </w:rPr>
            </w:pPr>
            <w:r>
              <w:rPr>
                <w:rFonts w:ascii="Arial" w:hAnsi="Arial" w:cs="Arial"/>
                <w:b/>
                <w:bCs/>
              </w:rPr>
              <w:t>13)</w:t>
            </w:r>
          </w:p>
        </w:tc>
        <w:tc>
          <w:tcPr>
            <w:tcW w:w="6891" w:type="dxa"/>
          </w:tcPr>
          <w:p w:rsidR="00727222" w:rsidRDefault="00727222">
            <w:pPr>
              <w:widowControl w:val="0"/>
              <w:tabs>
                <w:tab w:val="left" w:pos="0"/>
              </w:tabs>
              <w:spacing w:line="360" w:lineRule="auto"/>
              <w:jc w:val="both"/>
              <w:rPr>
                <w:rFonts w:ascii="Arial" w:hAnsi="Arial" w:cs="Arial"/>
                <w:b/>
                <w:bCs/>
              </w:rPr>
            </w:pPr>
            <w:r>
              <w:rPr>
                <w:rFonts w:ascii="Arial" w:hAnsi="Arial" w:cs="Arial"/>
                <w:b/>
                <w:bCs/>
              </w:rPr>
              <w:t>HOUSING</w:t>
            </w:r>
          </w:p>
        </w:tc>
        <w:tc>
          <w:tcPr>
            <w:tcW w:w="1049" w:type="dxa"/>
          </w:tcPr>
          <w:p w:rsidR="00727222" w:rsidRDefault="0027576B">
            <w:pPr>
              <w:widowControl w:val="0"/>
              <w:tabs>
                <w:tab w:val="left" w:pos="0"/>
              </w:tabs>
              <w:spacing w:line="360" w:lineRule="auto"/>
              <w:jc w:val="center"/>
              <w:rPr>
                <w:rFonts w:ascii="Arial" w:hAnsi="Arial" w:cs="Arial"/>
                <w:b/>
                <w:bCs/>
              </w:rPr>
            </w:pPr>
            <w:r>
              <w:rPr>
                <w:rFonts w:ascii="Arial" w:hAnsi="Arial" w:cs="Arial"/>
                <w:b/>
                <w:bCs/>
              </w:rPr>
              <w:t>11</w:t>
            </w:r>
          </w:p>
        </w:tc>
      </w:tr>
      <w:tr w:rsidR="00727222" w:rsidTr="00F470F3">
        <w:tc>
          <w:tcPr>
            <w:tcW w:w="588" w:type="dxa"/>
          </w:tcPr>
          <w:p w:rsidR="00727222" w:rsidRDefault="00727222" w:rsidP="00B33053">
            <w:pPr>
              <w:widowControl w:val="0"/>
              <w:tabs>
                <w:tab w:val="left" w:pos="0"/>
              </w:tabs>
              <w:spacing w:line="360" w:lineRule="auto"/>
              <w:jc w:val="center"/>
              <w:rPr>
                <w:rFonts w:ascii="Arial" w:hAnsi="Arial" w:cs="Arial"/>
                <w:b/>
                <w:bCs/>
              </w:rPr>
            </w:pPr>
            <w:r>
              <w:rPr>
                <w:rFonts w:ascii="Arial" w:hAnsi="Arial" w:cs="Arial"/>
                <w:b/>
                <w:bCs/>
              </w:rPr>
              <w:t>14)</w:t>
            </w:r>
          </w:p>
        </w:tc>
        <w:tc>
          <w:tcPr>
            <w:tcW w:w="6891" w:type="dxa"/>
          </w:tcPr>
          <w:p w:rsidR="00727222" w:rsidRDefault="00727222">
            <w:pPr>
              <w:widowControl w:val="0"/>
              <w:tabs>
                <w:tab w:val="left" w:pos="0"/>
              </w:tabs>
              <w:spacing w:line="360" w:lineRule="auto"/>
              <w:jc w:val="both"/>
              <w:rPr>
                <w:rFonts w:ascii="Arial" w:hAnsi="Arial" w:cs="Arial"/>
                <w:b/>
                <w:bCs/>
              </w:rPr>
            </w:pPr>
            <w:r>
              <w:rPr>
                <w:rFonts w:ascii="Arial" w:hAnsi="Arial" w:cs="Arial"/>
                <w:b/>
                <w:bCs/>
              </w:rPr>
              <w:t>Local Transportation</w:t>
            </w:r>
          </w:p>
        </w:tc>
        <w:tc>
          <w:tcPr>
            <w:tcW w:w="1049" w:type="dxa"/>
          </w:tcPr>
          <w:p w:rsidR="00727222" w:rsidRDefault="0027576B">
            <w:pPr>
              <w:widowControl w:val="0"/>
              <w:tabs>
                <w:tab w:val="left" w:pos="0"/>
              </w:tabs>
              <w:spacing w:line="360" w:lineRule="auto"/>
              <w:jc w:val="center"/>
              <w:rPr>
                <w:rFonts w:ascii="Arial" w:hAnsi="Arial" w:cs="Arial"/>
                <w:b/>
                <w:bCs/>
              </w:rPr>
            </w:pPr>
            <w:r>
              <w:rPr>
                <w:rFonts w:ascii="Arial" w:hAnsi="Arial" w:cs="Arial"/>
                <w:b/>
                <w:bCs/>
              </w:rPr>
              <w:t>11</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15)</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Transport</w:t>
            </w:r>
            <w:r w:rsidR="00F470F3">
              <w:rPr>
                <w:rFonts w:ascii="Arial" w:hAnsi="Arial" w:cs="Arial"/>
                <w:b/>
                <w:bCs/>
              </w:rPr>
              <w:t xml:space="preserve"> </w:t>
            </w:r>
            <w:r w:rsidR="00F470F3" w:rsidRPr="00F470F3">
              <w:rPr>
                <w:rFonts w:ascii="Arial" w:hAnsi="Arial" w:cs="Arial"/>
                <w:b/>
                <w:bCs/>
              </w:rPr>
              <w:t>in General</w:t>
            </w:r>
          </w:p>
        </w:tc>
        <w:tc>
          <w:tcPr>
            <w:tcW w:w="1049" w:type="dxa"/>
          </w:tcPr>
          <w:p w:rsidR="009206F9" w:rsidRDefault="0027576B">
            <w:pPr>
              <w:widowControl w:val="0"/>
              <w:tabs>
                <w:tab w:val="left" w:pos="0"/>
              </w:tabs>
              <w:spacing w:line="360" w:lineRule="auto"/>
              <w:jc w:val="center"/>
              <w:rPr>
                <w:rFonts w:ascii="Arial" w:hAnsi="Arial" w:cs="Arial"/>
                <w:b/>
                <w:bCs/>
              </w:rPr>
            </w:pPr>
            <w:r>
              <w:rPr>
                <w:rFonts w:ascii="Arial" w:hAnsi="Arial" w:cs="Arial"/>
                <w:b/>
                <w:bCs/>
              </w:rPr>
              <w:t>11</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16)</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Food and drink</w:t>
            </w:r>
          </w:p>
        </w:tc>
        <w:tc>
          <w:tcPr>
            <w:tcW w:w="1049" w:type="dxa"/>
          </w:tcPr>
          <w:p w:rsidR="009206F9" w:rsidRDefault="0027576B">
            <w:pPr>
              <w:widowControl w:val="0"/>
              <w:tabs>
                <w:tab w:val="left" w:pos="0"/>
              </w:tabs>
              <w:spacing w:line="360" w:lineRule="auto"/>
              <w:jc w:val="center"/>
              <w:rPr>
                <w:rFonts w:ascii="Arial" w:hAnsi="Arial" w:cs="Arial"/>
                <w:b/>
                <w:bCs/>
              </w:rPr>
            </w:pPr>
            <w:r>
              <w:rPr>
                <w:rFonts w:ascii="Arial" w:hAnsi="Arial" w:cs="Arial"/>
                <w:b/>
                <w:bCs/>
              </w:rPr>
              <w:t>12</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17)</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Entertainment and travelling</w:t>
            </w:r>
          </w:p>
        </w:tc>
        <w:tc>
          <w:tcPr>
            <w:tcW w:w="1049" w:type="dxa"/>
          </w:tcPr>
          <w:p w:rsidR="009206F9" w:rsidRDefault="0027576B">
            <w:pPr>
              <w:widowControl w:val="0"/>
              <w:tabs>
                <w:tab w:val="left" w:pos="0"/>
              </w:tabs>
              <w:spacing w:line="360" w:lineRule="auto"/>
              <w:jc w:val="center"/>
              <w:rPr>
                <w:rFonts w:ascii="Arial" w:hAnsi="Arial" w:cs="Arial"/>
                <w:b/>
                <w:bCs/>
              </w:rPr>
            </w:pPr>
            <w:r>
              <w:rPr>
                <w:rFonts w:ascii="Arial" w:hAnsi="Arial" w:cs="Arial"/>
                <w:b/>
                <w:bCs/>
              </w:rPr>
              <w:t>13</w:t>
            </w:r>
          </w:p>
        </w:tc>
      </w:tr>
      <w:tr w:rsidR="009206F9" w:rsidTr="00F470F3">
        <w:tc>
          <w:tcPr>
            <w:tcW w:w="588" w:type="dxa"/>
            <w:hideMark/>
          </w:tcPr>
          <w:p w:rsidR="009206F9" w:rsidRDefault="009206F9">
            <w:pPr>
              <w:widowControl w:val="0"/>
              <w:tabs>
                <w:tab w:val="left" w:pos="0"/>
              </w:tabs>
              <w:spacing w:line="360" w:lineRule="auto"/>
              <w:jc w:val="center"/>
              <w:rPr>
                <w:rFonts w:ascii="Arial" w:hAnsi="Arial" w:cs="Arial"/>
                <w:b/>
                <w:bCs/>
              </w:rPr>
            </w:pPr>
            <w:r>
              <w:rPr>
                <w:rFonts w:ascii="Arial" w:hAnsi="Arial" w:cs="Arial"/>
                <w:b/>
                <w:bCs/>
              </w:rPr>
              <w:t>18)</w:t>
            </w:r>
          </w:p>
        </w:tc>
        <w:tc>
          <w:tcPr>
            <w:tcW w:w="6891" w:type="dxa"/>
            <w:hideMark/>
          </w:tcPr>
          <w:p w:rsidR="009206F9" w:rsidRDefault="009206F9">
            <w:pPr>
              <w:widowControl w:val="0"/>
              <w:tabs>
                <w:tab w:val="left" w:pos="0"/>
              </w:tabs>
              <w:spacing w:line="360" w:lineRule="auto"/>
              <w:jc w:val="both"/>
              <w:rPr>
                <w:rFonts w:ascii="Arial" w:hAnsi="Arial" w:cs="Arial"/>
                <w:b/>
                <w:bCs/>
              </w:rPr>
            </w:pPr>
            <w:r>
              <w:rPr>
                <w:rFonts w:ascii="Arial" w:hAnsi="Arial" w:cs="Arial"/>
                <w:b/>
                <w:bCs/>
              </w:rPr>
              <w:t>Sexual harassment</w:t>
            </w:r>
          </w:p>
        </w:tc>
        <w:tc>
          <w:tcPr>
            <w:tcW w:w="1049" w:type="dxa"/>
          </w:tcPr>
          <w:p w:rsidR="009206F9" w:rsidRDefault="0027576B">
            <w:pPr>
              <w:widowControl w:val="0"/>
              <w:tabs>
                <w:tab w:val="left" w:pos="0"/>
              </w:tabs>
              <w:spacing w:line="360" w:lineRule="auto"/>
              <w:jc w:val="center"/>
              <w:rPr>
                <w:rFonts w:ascii="Arial" w:hAnsi="Arial" w:cs="Arial"/>
                <w:b/>
                <w:bCs/>
              </w:rPr>
            </w:pPr>
            <w:r>
              <w:rPr>
                <w:rFonts w:ascii="Arial" w:hAnsi="Arial" w:cs="Arial"/>
                <w:b/>
                <w:bCs/>
              </w:rPr>
              <w:t>14</w:t>
            </w:r>
          </w:p>
        </w:tc>
      </w:tr>
      <w:tr w:rsidR="00727222" w:rsidTr="00F470F3">
        <w:tc>
          <w:tcPr>
            <w:tcW w:w="588" w:type="dxa"/>
            <w:hideMark/>
          </w:tcPr>
          <w:p w:rsidR="00727222" w:rsidRDefault="00727222">
            <w:pPr>
              <w:widowControl w:val="0"/>
              <w:tabs>
                <w:tab w:val="left" w:pos="0"/>
              </w:tabs>
              <w:spacing w:line="360" w:lineRule="auto"/>
              <w:jc w:val="center"/>
              <w:rPr>
                <w:rFonts w:ascii="Arial" w:hAnsi="Arial" w:cs="Arial"/>
                <w:b/>
                <w:bCs/>
              </w:rPr>
            </w:pPr>
            <w:r>
              <w:rPr>
                <w:rFonts w:ascii="Arial" w:hAnsi="Arial" w:cs="Arial"/>
                <w:b/>
                <w:bCs/>
              </w:rPr>
              <w:t>19)</w:t>
            </w:r>
          </w:p>
        </w:tc>
        <w:tc>
          <w:tcPr>
            <w:tcW w:w="6891" w:type="dxa"/>
          </w:tcPr>
          <w:p w:rsidR="00727222" w:rsidRDefault="00727222" w:rsidP="00B33053">
            <w:pPr>
              <w:widowControl w:val="0"/>
              <w:tabs>
                <w:tab w:val="left" w:pos="0"/>
              </w:tabs>
              <w:spacing w:line="360" w:lineRule="auto"/>
              <w:jc w:val="both"/>
              <w:rPr>
                <w:rFonts w:ascii="Arial" w:hAnsi="Arial" w:cs="Arial"/>
                <w:b/>
                <w:bCs/>
              </w:rPr>
            </w:pPr>
            <w:r>
              <w:rPr>
                <w:rFonts w:ascii="Arial" w:hAnsi="Arial" w:cs="Arial"/>
                <w:b/>
                <w:bCs/>
              </w:rPr>
              <w:t xml:space="preserve">ACL Administration </w:t>
            </w:r>
          </w:p>
        </w:tc>
        <w:tc>
          <w:tcPr>
            <w:tcW w:w="1049" w:type="dxa"/>
          </w:tcPr>
          <w:p w:rsidR="00727222" w:rsidRDefault="0027576B">
            <w:pPr>
              <w:widowControl w:val="0"/>
              <w:tabs>
                <w:tab w:val="left" w:pos="0"/>
              </w:tabs>
              <w:spacing w:line="360" w:lineRule="auto"/>
              <w:jc w:val="center"/>
              <w:rPr>
                <w:rFonts w:ascii="Arial" w:hAnsi="Arial" w:cs="Arial"/>
                <w:b/>
                <w:bCs/>
              </w:rPr>
            </w:pPr>
            <w:r>
              <w:rPr>
                <w:rFonts w:ascii="Arial" w:hAnsi="Arial" w:cs="Arial"/>
                <w:b/>
                <w:bCs/>
              </w:rPr>
              <w:t>15</w:t>
            </w:r>
          </w:p>
        </w:tc>
      </w:tr>
      <w:tr w:rsidR="00727222" w:rsidTr="00F470F3">
        <w:tc>
          <w:tcPr>
            <w:tcW w:w="588" w:type="dxa"/>
          </w:tcPr>
          <w:p w:rsidR="00727222" w:rsidRDefault="00727222">
            <w:pPr>
              <w:widowControl w:val="0"/>
              <w:tabs>
                <w:tab w:val="left" w:pos="0"/>
              </w:tabs>
              <w:spacing w:line="360" w:lineRule="auto"/>
              <w:jc w:val="center"/>
              <w:rPr>
                <w:rFonts w:ascii="Arial" w:hAnsi="Arial" w:cs="Arial"/>
                <w:b/>
                <w:bCs/>
              </w:rPr>
            </w:pPr>
            <w:r>
              <w:rPr>
                <w:rFonts w:ascii="Arial" w:hAnsi="Arial" w:cs="Arial"/>
                <w:b/>
                <w:bCs/>
              </w:rPr>
              <w:t>20)</w:t>
            </w:r>
          </w:p>
        </w:tc>
        <w:tc>
          <w:tcPr>
            <w:tcW w:w="6891" w:type="dxa"/>
          </w:tcPr>
          <w:p w:rsidR="00727222" w:rsidRDefault="00727222" w:rsidP="00B33053">
            <w:pPr>
              <w:widowControl w:val="0"/>
              <w:tabs>
                <w:tab w:val="left" w:pos="0"/>
              </w:tabs>
              <w:spacing w:line="360" w:lineRule="auto"/>
              <w:jc w:val="both"/>
              <w:rPr>
                <w:rFonts w:ascii="Arial" w:hAnsi="Arial" w:cs="Arial"/>
                <w:b/>
                <w:bCs/>
              </w:rPr>
            </w:pPr>
            <w:r>
              <w:rPr>
                <w:rFonts w:ascii="Arial" w:hAnsi="Arial" w:cs="Arial"/>
                <w:b/>
                <w:bCs/>
              </w:rPr>
              <w:t>The essence of the year abroad</w:t>
            </w:r>
          </w:p>
        </w:tc>
        <w:tc>
          <w:tcPr>
            <w:tcW w:w="1049" w:type="dxa"/>
          </w:tcPr>
          <w:p w:rsidR="00727222" w:rsidRDefault="0027576B">
            <w:pPr>
              <w:widowControl w:val="0"/>
              <w:tabs>
                <w:tab w:val="left" w:pos="0"/>
              </w:tabs>
              <w:spacing w:line="360" w:lineRule="auto"/>
              <w:jc w:val="center"/>
              <w:rPr>
                <w:rFonts w:ascii="Arial" w:hAnsi="Arial" w:cs="Arial"/>
                <w:b/>
                <w:bCs/>
              </w:rPr>
            </w:pPr>
            <w:r>
              <w:rPr>
                <w:rFonts w:ascii="Arial" w:hAnsi="Arial" w:cs="Arial"/>
                <w:b/>
                <w:bCs/>
              </w:rPr>
              <w:t>15</w:t>
            </w:r>
          </w:p>
        </w:tc>
      </w:tr>
    </w:tbl>
    <w:p w:rsidR="009206F9" w:rsidRDefault="009206F9" w:rsidP="009206F9">
      <w:pPr>
        <w:spacing w:line="360" w:lineRule="auto"/>
        <w:rPr>
          <w:rFonts w:ascii="Arial" w:hAnsi="Arial" w:cs="Arial"/>
          <w:b/>
          <w:bCs/>
        </w:rPr>
      </w:pPr>
    </w:p>
    <w:p w:rsidR="009206F9" w:rsidRDefault="009206F9" w:rsidP="00913D5D">
      <w:pPr>
        <w:spacing w:line="360" w:lineRule="auto"/>
        <w:rPr>
          <w:rFonts w:ascii="Arial" w:hAnsi="Arial" w:cs="Arial"/>
          <w:lang w:bidi="ar-EG"/>
        </w:rPr>
      </w:pPr>
      <w:r>
        <w:rPr>
          <w:rFonts w:ascii="Arial" w:hAnsi="Arial" w:cs="Arial"/>
          <w:b/>
          <w:bCs/>
          <w:lang w:bidi="ar-EG"/>
        </w:rPr>
        <w:t> </w:t>
      </w:r>
      <w:r>
        <w:rPr>
          <w:rFonts w:ascii="Arial" w:hAnsi="Arial" w:cs="Arial"/>
          <w:lang w:bidi="ar-EG"/>
        </w:rPr>
        <w:t>The following information is provided by the ACL (Alexandria Centre for Languages) for the academic year 201</w:t>
      </w:r>
      <w:r w:rsidR="00913D5D">
        <w:rPr>
          <w:rFonts w:ascii="Arial" w:hAnsi="Arial" w:cs="Arial"/>
          <w:lang w:bidi="ar-EG"/>
        </w:rPr>
        <w:t>6</w:t>
      </w:r>
      <w:r>
        <w:rPr>
          <w:rFonts w:ascii="Arial" w:hAnsi="Arial" w:cs="Arial"/>
          <w:lang w:bidi="ar-EG"/>
        </w:rPr>
        <w:t>/201</w:t>
      </w:r>
      <w:r w:rsidR="00913D5D">
        <w:rPr>
          <w:rFonts w:ascii="Arial" w:hAnsi="Arial" w:cs="Arial"/>
          <w:lang w:bidi="ar-EG"/>
        </w:rPr>
        <w:t>7</w:t>
      </w:r>
      <w:r>
        <w:rPr>
          <w:rFonts w:ascii="Arial" w:hAnsi="Arial" w:cs="Arial"/>
          <w:lang w:bidi="ar-EG"/>
        </w:rPr>
        <w:t>.</w:t>
      </w:r>
    </w:p>
    <w:p w:rsidR="009206F9" w:rsidRDefault="009206F9" w:rsidP="009206F9">
      <w:pPr>
        <w:widowControl w:val="0"/>
        <w:tabs>
          <w:tab w:val="left" w:pos="0"/>
        </w:tabs>
        <w:spacing w:line="360" w:lineRule="auto"/>
        <w:jc w:val="both"/>
        <w:rPr>
          <w:rFonts w:ascii="Arial" w:hAnsi="Arial" w:cs="Arial"/>
          <w:b/>
          <w:bCs/>
          <w:u w:val="single"/>
        </w:rPr>
      </w:pPr>
    </w:p>
    <w:p w:rsidR="003A1BE6" w:rsidRDefault="003A1BE6" w:rsidP="009206F9">
      <w:pPr>
        <w:widowControl w:val="0"/>
        <w:tabs>
          <w:tab w:val="left" w:pos="0"/>
        </w:tabs>
        <w:spacing w:line="360" w:lineRule="auto"/>
        <w:jc w:val="both"/>
        <w:rPr>
          <w:rFonts w:ascii="Arial" w:hAnsi="Arial" w:cs="Arial"/>
          <w:b/>
          <w:bCs/>
          <w:u w:val="single"/>
        </w:rPr>
      </w:pPr>
    </w:p>
    <w:p w:rsidR="009206F9" w:rsidRDefault="009206F9" w:rsidP="009206F9">
      <w:pPr>
        <w:widowControl w:val="0"/>
        <w:tabs>
          <w:tab w:val="left" w:pos="0"/>
        </w:tabs>
        <w:spacing w:line="360" w:lineRule="auto"/>
        <w:jc w:val="both"/>
        <w:rPr>
          <w:rFonts w:ascii="Arial" w:hAnsi="Arial" w:cs="Arial"/>
          <w:b/>
          <w:bCs/>
          <w:u w:val="single"/>
          <w:lang w:bidi="ar-EG"/>
        </w:rPr>
      </w:pPr>
      <w:r>
        <w:rPr>
          <w:rFonts w:ascii="Arial" w:hAnsi="Arial" w:cs="Arial"/>
          <w:b/>
          <w:bCs/>
          <w:u w:val="single"/>
        </w:rPr>
        <w:t>1) Purpose/aims of the year abroad</w:t>
      </w:r>
    </w:p>
    <w:p w:rsidR="009206F9" w:rsidRDefault="009206F9" w:rsidP="009206F9">
      <w:pPr>
        <w:spacing w:line="360" w:lineRule="auto"/>
        <w:jc w:val="both"/>
        <w:rPr>
          <w:rFonts w:ascii="Arial" w:hAnsi="Arial" w:cs="Arial"/>
        </w:rPr>
      </w:pPr>
    </w:p>
    <w:p w:rsidR="009206F9" w:rsidRDefault="009206F9" w:rsidP="009206F9">
      <w:pPr>
        <w:spacing w:line="360" w:lineRule="auto"/>
        <w:jc w:val="both"/>
        <w:rPr>
          <w:rFonts w:ascii="Arial" w:hAnsi="Arial" w:cs="Arial"/>
        </w:rPr>
      </w:pPr>
      <w:r>
        <w:rPr>
          <w:rFonts w:ascii="Arial" w:hAnsi="Arial" w:cs="Arial"/>
        </w:rPr>
        <w:t xml:space="preserve">The aims of the Year Abroad are twofold: to develop your spoken/written skills to a near native level of proficiency and acquire an in-depth knowledge of the cultures and societies relevant to the discipline of the programme for which you are registered.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The year abroad is a golden opportunity to broaden your perspectives. It will enable you to develop a greater circle of friends and acquaintances. Also, being in Egypt presents great opportunities to travel to other Middle Eastern countries cheaply and conveniently.</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b/>
          <w:bCs/>
          <w:u w:val="single"/>
          <w:lang w:bidi="ar-EG"/>
        </w:rPr>
      </w:pPr>
      <w:r>
        <w:rPr>
          <w:rFonts w:ascii="Arial" w:hAnsi="Arial" w:cs="Arial"/>
          <w:b/>
          <w:bCs/>
          <w:u w:val="single"/>
        </w:rPr>
        <w:t>2) Student responsibilities</w:t>
      </w:r>
    </w:p>
    <w:p w:rsidR="009206F9" w:rsidRDefault="009206F9" w:rsidP="009206F9">
      <w:pPr>
        <w:spacing w:line="360" w:lineRule="auto"/>
        <w:jc w:val="both"/>
        <w:rPr>
          <w:rFonts w:ascii="Arial" w:hAnsi="Arial" w:cs="Arial"/>
        </w:rPr>
      </w:pPr>
    </w:p>
    <w:p w:rsidR="009206F9" w:rsidRDefault="009206F9" w:rsidP="009206F9">
      <w:pPr>
        <w:spacing w:line="360" w:lineRule="auto"/>
        <w:jc w:val="both"/>
        <w:rPr>
          <w:rFonts w:ascii="Arial" w:hAnsi="Arial" w:cs="Arial"/>
        </w:rPr>
      </w:pPr>
      <w:r>
        <w:rPr>
          <w:rFonts w:ascii="Arial" w:hAnsi="Arial" w:cs="Arial"/>
        </w:rPr>
        <w:t>You are asked to familiarise yourself with the Student Responsibilities as set out in both the Study and Work Abroad Handbook and the School Residence Abroad Handbook.</w:t>
      </w:r>
    </w:p>
    <w:p w:rsidR="009206F9" w:rsidRDefault="009206F9" w:rsidP="009206F9">
      <w:pPr>
        <w:spacing w:line="360" w:lineRule="auto"/>
        <w:jc w:val="lowKashida"/>
        <w:rPr>
          <w:rFonts w:ascii="Arial" w:hAnsi="Arial" w:cs="Arial"/>
          <w:lang w:bidi="ar-EG"/>
        </w:rPr>
      </w:pPr>
      <w:r>
        <w:rPr>
          <w:rFonts w:ascii="Arial" w:hAnsi="Arial" w:cs="Arial"/>
        </w:rPr>
        <w:t xml:space="preserve">Before you depart you are urged to learn as much useable Arabic as possible. In particular, you should buy a book on colloquial Egyptian Arabic such as </w:t>
      </w:r>
      <w:proofErr w:type="spellStart"/>
      <w:r>
        <w:rPr>
          <w:rFonts w:ascii="Arial" w:hAnsi="Arial" w:cs="Arial"/>
          <w:i/>
          <w:iCs/>
        </w:rPr>
        <w:t>Kullu</w:t>
      </w:r>
      <w:proofErr w:type="spellEnd"/>
      <w:r>
        <w:rPr>
          <w:rFonts w:ascii="Arial" w:hAnsi="Arial" w:cs="Arial"/>
          <w:i/>
          <w:iCs/>
        </w:rPr>
        <w:t xml:space="preserve"> </w:t>
      </w:r>
      <w:proofErr w:type="spellStart"/>
      <w:r>
        <w:rPr>
          <w:rFonts w:ascii="Arial" w:hAnsi="Arial" w:cs="Arial"/>
          <w:i/>
          <w:iCs/>
        </w:rPr>
        <w:t>Tamam</w:t>
      </w:r>
      <w:proofErr w:type="spellEnd"/>
      <w:proofErr w:type="gramStart"/>
      <w:r>
        <w:rPr>
          <w:rFonts w:ascii="Arial" w:hAnsi="Arial" w:cs="Arial"/>
          <w:i/>
          <w:iCs/>
        </w:rPr>
        <w:t>!:</w:t>
      </w:r>
      <w:proofErr w:type="gramEnd"/>
      <w:r>
        <w:rPr>
          <w:rFonts w:ascii="Arial" w:hAnsi="Arial" w:cs="Arial"/>
          <w:i/>
          <w:iCs/>
        </w:rPr>
        <w:t xml:space="preserve"> An Introduction to Egyptian Colloquial Arabic</w:t>
      </w:r>
      <w:r>
        <w:rPr>
          <w:rFonts w:ascii="Arial" w:hAnsi="Arial" w:cs="Arial"/>
        </w:rPr>
        <w:t xml:space="preserve"> by Manfred </w:t>
      </w:r>
      <w:proofErr w:type="spellStart"/>
      <w:r>
        <w:rPr>
          <w:rFonts w:ascii="Arial" w:hAnsi="Arial" w:cs="Arial"/>
        </w:rPr>
        <w:t>Woidich</w:t>
      </w:r>
      <w:proofErr w:type="spellEnd"/>
      <w:r>
        <w:rPr>
          <w:rFonts w:ascii="Arial" w:hAnsi="Arial" w:cs="Arial"/>
        </w:rPr>
        <w:t xml:space="preserve"> and learn as much as you can from it before you arrive in Egypt. The better </w:t>
      </w:r>
      <w:proofErr w:type="gramStart"/>
      <w:r>
        <w:rPr>
          <w:rFonts w:ascii="Arial" w:hAnsi="Arial" w:cs="Arial"/>
        </w:rPr>
        <w:t>your</w:t>
      </w:r>
      <w:proofErr w:type="gramEnd"/>
      <w:r>
        <w:rPr>
          <w:rFonts w:ascii="Arial" w:hAnsi="Arial" w:cs="Arial"/>
        </w:rPr>
        <w:t xml:space="preserve"> Arabic the easier it will be to make Egyptian friends and the more you will benefit from your time in the country.  </w:t>
      </w:r>
      <w:r>
        <w:rPr>
          <w:rFonts w:ascii="Arial" w:hAnsi="Arial" w:cs="Arial"/>
          <w:lang w:bidi="ar-EG"/>
        </w:rPr>
        <w:t xml:space="preserve">It would also be helpful if you could also take with you an Arabic grammar book. </w:t>
      </w:r>
      <w:r>
        <w:rPr>
          <w:rFonts w:ascii="Arial" w:hAnsi="Arial" w:cs="Arial"/>
          <w:i/>
          <w:iCs/>
          <w:lang w:bidi="ar-EG"/>
        </w:rPr>
        <w:t>A Dictionary of Egyptian Arabic</w:t>
      </w:r>
      <w:r>
        <w:rPr>
          <w:rFonts w:ascii="Arial" w:hAnsi="Arial" w:cs="Arial"/>
          <w:lang w:bidi="ar-EG"/>
        </w:rPr>
        <w:t xml:space="preserve"> by Martin Hinds and El-Said </w:t>
      </w:r>
      <w:proofErr w:type="spellStart"/>
      <w:r>
        <w:rPr>
          <w:rFonts w:ascii="Arial" w:hAnsi="Arial" w:cs="Arial"/>
          <w:lang w:bidi="ar-EG"/>
        </w:rPr>
        <w:t>Badawi</w:t>
      </w:r>
      <w:proofErr w:type="spellEnd"/>
      <w:r>
        <w:rPr>
          <w:rFonts w:ascii="Arial" w:hAnsi="Arial" w:cs="Arial"/>
          <w:lang w:bidi="ar-EG"/>
        </w:rPr>
        <w:t xml:space="preserve"> provides an excellent reference for Egyptian colloquial. Hardback versions of Hans </w:t>
      </w:r>
      <w:proofErr w:type="spellStart"/>
      <w:r>
        <w:rPr>
          <w:rFonts w:ascii="Arial" w:hAnsi="Arial" w:cs="Arial"/>
          <w:lang w:bidi="ar-EG"/>
        </w:rPr>
        <w:t>Wehr</w:t>
      </w:r>
      <w:proofErr w:type="spellEnd"/>
      <w:r>
        <w:rPr>
          <w:rFonts w:ascii="Arial" w:hAnsi="Arial" w:cs="Arial"/>
          <w:lang w:bidi="ar-EG"/>
        </w:rPr>
        <w:t xml:space="preserve"> and </w:t>
      </w:r>
      <w:r>
        <w:rPr>
          <w:rFonts w:ascii="Arial" w:hAnsi="Arial" w:cs="Arial"/>
          <w:i/>
          <w:iCs/>
          <w:lang w:bidi="ar-EG"/>
        </w:rPr>
        <w:t>al-</w:t>
      </w:r>
      <w:proofErr w:type="spellStart"/>
      <w:r>
        <w:rPr>
          <w:rFonts w:ascii="Arial" w:hAnsi="Arial" w:cs="Arial"/>
          <w:i/>
          <w:iCs/>
          <w:lang w:bidi="ar-EG"/>
        </w:rPr>
        <w:t>Mawrid</w:t>
      </w:r>
      <w:proofErr w:type="spellEnd"/>
      <w:r>
        <w:rPr>
          <w:rFonts w:ascii="Arial" w:hAnsi="Arial" w:cs="Arial"/>
          <w:lang w:bidi="ar-EG"/>
        </w:rPr>
        <w:t xml:space="preserve"> (an Arabic-English dictionary) are also available locally at reasonable prices. </w:t>
      </w:r>
    </w:p>
    <w:p w:rsidR="003C1E68" w:rsidRPr="002F2ACE" w:rsidRDefault="009206F9" w:rsidP="002F2ACE">
      <w:pPr>
        <w:spacing w:line="360" w:lineRule="auto"/>
        <w:jc w:val="lowKashida"/>
        <w:rPr>
          <w:rFonts w:ascii="Arial" w:hAnsi="Arial" w:cs="Arial"/>
          <w:lang w:bidi="ar-EG"/>
        </w:rPr>
      </w:pPr>
      <w:r>
        <w:rPr>
          <w:rFonts w:ascii="Arial" w:hAnsi="Arial" w:cs="Arial"/>
          <w:lang w:bidi="ar-EG"/>
        </w:rPr>
        <w:t>Arabic grammatical terminology: some of you may already be familiar with the Arabic grammatical terms. It is highly recommended that you familiarize yourself with or learn as much as you can of the terminology before arrival in Alexandria. The ACL Centre will, however, provide you with an Arabic grammatical terminology booklet with the rest of the teaching material.</w:t>
      </w:r>
    </w:p>
    <w:p w:rsidR="00EB78C7" w:rsidRDefault="00EB78C7" w:rsidP="009206F9">
      <w:pPr>
        <w:spacing w:line="360" w:lineRule="auto"/>
        <w:jc w:val="lowKashida"/>
        <w:rPr>
          <w:rFonts w:ascii="Arial" w:hAnsi="Arial" w:cs="Arial"/>
          <w:b/>
          <w:bCs/>
          <w:u w:val="single"/>
        </w:rPr>
      </w:pPr>
    </w:p>
    <w:p w:rsidR="009206F9" w:rsidRDefault="009206F9" w:rsidP="009206F9">
      <w:pPr>
        <w:spacing w:line="360" w:lineRule="auto"/>
        <w:jc w:val="lowKashida"/>
        <w:rPr>
          <w:rFonts w:ascii="Arial" w:hAnsi="Arial" w:cs="Arial"/>
          <w:b/>
          <w:bCs/>
          <w:u w:val="single"/>
          <w:lang w:bidi="ar-EG"/>
        </w:rPr>
      </w:pPr>
      <w:r>
        <w:rPr>
          <w:rFonts w:ascii="Arial" w:hAnsi="Arial" w:cs="Arial"/>
          <w:b/>
          <w:bCs/>
          <w:u w:val="single"/>
        </w:rPr>
        <w:t>3) The Year Abroad programme in Alexandria</w:t>
      </w:r>
    </w:p>
    <w:p w:rsidR="003A1BE6" w:rsidRDefault="003A1BE6" w:rsidP="009206F9">
      <w:pPr>
        <w:spacing w:line="360" w:lineRule="auto"/>
        <w:jc w:val="lowKashida"/>
        <w:rPr>
          <w:rFonts w:ascii="Arial" w:hAnsi="Arial" w:cs="Arial"/>
          <w:b/>
          <w:bCs/>
          <w:u w:val="single"/>
          <w:lang w:bidi="ar-EG"/>
        </w:rPr>
      </w:pPr>
    </w:p>
    <w:p w:rsidR="006C4C8C" w:rsidRDefault="009206F9" w:rsidP="00F61ABA">
      <w:pPr>
        <w:spacing w:line="360" w:lineRule="auto"/>
        <w:jc w:val="lowKashida"/>
        <w:rPr>
          <w:rFonts w:ascii="Arial" w:hAnsi="Arial" w:cs="Arial"/>
          <w:lang w:bidi="ar-EG"/>
        </w:rPr>
      </w:pPr>
      <w:r>
        <w:rPr>
          <w:rFonts w:ascii="Arial" w:hAnsi="Arial" w:cs="Arial"/>
          <w:lang w:bidi="ar-EG"/>
        </w:rPr>
        <w:t xml:space="preserve">The course in Alexandria is given at the </w:t>
      </w:r>
      <w:r w:rsidR="00B6753E">
        <w:rPr>
          <w:rFonts w:ascii="Arial" w:hAnsi="Arial" w:cs="Arial"/>
          <w:lang w:bidi="ar-EG"/>
        </w:rPr>
        <w:t xml:space="preserve">Alexandria Centre for Languages, which </w:t>
      </w:r>
      <w:r w:rsidR="00E740CA">
        <w:rPr>
          <w:rFonts w:ascii="Arial" w:hAnsi="Arial" w:cs="Arial"/>
          <w:lang w:bidi="ar-EG"/>
        </w:rPr>
        <w:t xml:space="preserve">is located in a unique area of the city. </w:t>
      </w:r>
      <w:r w:rsidR="00B6753E">
        <w:rPr>
          <w:rFonts w:ascii="Arial" w:hAnsi="Arial" w:cs="Arial"/>
          <w:lang w:bidi="ar-EG"/>
        </w:rPr>
        <w:t>J</w:t>
      </w:r>
      <w:r w:rsidR="00E740CA">
        <w:rPr>
          <w:rFonts w:ascii="Arial" w:hAnsi="Arial" w:cs="Arial"/>
          <w:lang w:bidi="ar-EG"/>
        </w:rPr>
        <w:t xml:space="preserve">ust a 10 minute walk to </w:t>
      </w:r>
      <w:r w:rsidR="00B423EA">
        <w:rPr>
          <w:rFonts w:ascii="Arial" w:hAnsi="Arial" w:cs="Arial"/>
          <w:lang w:bidi="ar-EG"/>
        </w:rPr>
        <w:t>"</w:t>
      </w:r>
      <w:r w:rsidR="00B423EA" w:rsidRPr="00B423EA">
        <w:rPr>
          <w:rFonts w:ascii="Arial" w:hAnsi="Arial" w:cs="Arial"/>
          <w:lang w:bidi="ar-EG"/>
        </w:rPr>
        <w:t>The</w:t>
      </w:r>
      <w:r w:rsidR="00A224B1" w:rsidRPr="00A224B1">
        <w:rPr>
          <w:rFonts w:ascii="Arial" w:hAnsi="Arial" w:cs="Arial"/>
          <w:lang w:bidi="ar-EG"/>
        </w:rPr>
        <w:t xml:space="preserve"> Bibliotheca Alexandrina</w:t>
      </w:r>
      <w:r w:rsidR="00E740CA">
        <w:rPr>
          <w:rFonts w:ascii="Arial" w:hAnsi="Arial" w:cs="Arial"/>
          <w:lang w:bidi="ar-EG"/>
        </w:rPr>
        <w:t>" and to the heart o</w:t>
      </w:r>
      <w:r w:rsidR="00267744">
        <w:rPr>
          <w:rFonts w:ascii="Arial" w:hAnsi="Arial" w:cs="Arial"/>
          <w:lang w:bidi="ar-EG"/>
        </w:rPr>
        <w:t>f the city where most of the cinemas, theatres and entertainment places are located. Many</w:t>
      </w:r>
      <w:r w:rsidR="002952DF">
        <w:rPr>
          <w:rFonts w:ascii="Arial" w:hAnsi="Arial" w:cs="Arial"/>
          <w:lang w:bidi="ar-EG"/>
        </w:rPr>
        <w:t xml:space="preserve"> of the Universities and a number of international banks are also located in the same area.</w:t>
      </w:r>
      <w:r w:rsidR="00D71CAE">
        <w:rPr>
          <w:rFonts w:ascii="Arial" w:hAnsi="Arial" w:cs="Arial"/>
          <w:lang w:bidi="ar-EG"/>
        </w:rPr>
        <w:t xml:space="preserve"> All </w:t>
      </w:r>
      <w:r w:rsidR="009B724A">
        <w:rPr>
          <w:rFonts w:ascii="Arial" w:hAnsi="Arial" w:cs="Arial"/>
          <w:lang w:bidi="ar-EG"/>
        </w:rPr>
        <w:t xml:space="preserve">classrooms are comfortably </w:t>
      </w:r>
      <w:r w:rsidR="000F3EB3">
        <w:rPr>
          <w:rFonts w:ascii="Arial" w:hAnsi="Arial" w:cs="Arial"/>
          <w:lang w:bidi="ar-EG"/>
        </w:rPr>
        <w:t xml:space="preserve">equipped with video and audio players </w:t>
      </w:r>
      <w:r w:rsidR="00F61ABA">
        <w:rPr>
          <w:rFonts w:ascii="Arial" w:hAnsi="Arial" w:cs="Arial"/>
          <w:lang w:bidi="ar-EG"/>
        </w:rPr>
        <w:t>i</w:t>
      </w:r>
      <w:r w:rsidR="00E61FC5">
        <w:rPr>
          <w:rFonts w:ascii="Arial" w:hAnsi="Arial" w:cs="Arial"/>
          <w:lang w:bidi="ar-EG"/>
        </w:rPr>
        <w:t>n addition to a</w:t>
      </w:r>
      <w:r w:rsidR="000F3EB3">
        <w:rPr>
          <w:rFonts w:ascii="Arial" w:hAnsi="Arial" w:cs="Arial"/>
          <w:lang w:bidi="ar-EG"/>
        </w:rPr>
        <w:t xml:space="preserve"> satellite TV, and r</w:t>
      </w:r>
      <w:r w:rsidR="00B20799">
        <w:rPr>
          <w:rFonts w:ascii="Arial" w:hAnsi="Arial" w:cs="Arial"/>
          <w:lang w:bidi="ar-EG"/>
        </w:rPr>
        <w:t xml:space="preserve">adio channels which are a great </w:t>
      </w:r>
      <w:r w:rsidR="00C76D38">
        <w:rPr>
          <w:rFonts w:ascii="Arial" w:hAnsi="Arial" w:cs="Arial"/>
          <w:lang w:bidi="ar-EG"/>
        </w:rPr>
        <w:t xml:space="preserve">asset in the </w:t>
      </w:r>
      <w:r w:rsidR="002D3827">
        <w:rPr>
          <w:rFonts w:ascii="Arial" w:hAnsi="Arial" w:cs="Arial"/>
          <w:lang w:bidi="ar-EG"/>
        </w:rPr>
        <w:t>learning of any foreign language. An internet service is</w:t>
      </w:r>
      <w:r w:rsidR="00145F20">
        <w:rPr>
          <w:rFonts w:ascii="Arial" w:hAnsi="Arial" w:cs="Arial"/>
          <w:lang w:bidi="ar-EG"/>
        </w:rPr>
        <w:t xml:space="preserve"> also</w:t>
      </w:r>
      <w:r w:rsidR="002D3827">
        <w:rPr>
          <w:rFonts w:ascii="Arial" w:hAnsi="Arial" w:cs="Arial"/>
          <w:lang w:bidi="ar-EG"/>
        </w:rPr>
        <w:t xml:space="preserve"> included. Participants have the privilege of joining sports and social clubs for </w:t>
      </w:r>
      <w:r w:rsidR="00FF0CE3">
        <w:rPr>
          <w:rFonts w:ascii="Arial" w:hAnsi="Arial" w:cs="Arial"/>
          <w:lang w:bidi="ar-EG"/>
        </w:rPr>
        <w:t xml:space="preserve">a reduced membership fee. They will have opportunity to meet Egyptians and other </w:t>
      </w:r>
      <w:r w:rsidR="00C50690">
        <w:rPr>
          <w:rFonts w:ascii="Arial" w:hAnsi="Arial" w:cs="Arial"/>
          <w:lang w:bidi="ar-EG"/>
        </w:rPr>
        <w:t>members</w:t>
      </w:r>
      <w:r w:rsidR="00FF0CE3">
        <w:rPr>
          <w:rFonts w:ascii="Arial" w:hAnsi="Arial" w:cs="Arial"/>
          <w:lang w:bidi="ar-EG"/>
        </w:rPr>
        <w:t xml:space="preserve"> who enjoy sporting and leisure activity. </w:t>
      </w:r>
    </w:p>
    <w:p w:rsidR="00E740CA" w:rsidRDefault="006C4C8C" w:rsidP="009206F9">
      <w:pPr>
        <w:spacing w:line="360" w:lineRule="auto"/>
        <w:jc w:val="lowKashida"/>
        <w:rPr>
          <w:rFonts w:ascii="Arial" w:hAnsi="Arial" w:cs="Arial"/>
          <w:lang w:bidi="ar-EG"/>
        </w:rPr>
      </w:pPr>
      <w:r>
        <w:rPr>
          <w:rFonts w:ascii="Arial" w:hAnsi="Arial" w:cs="Arial"/>
          <w:lang w:bidi="ar-EG"/>
        </w:rPr>
        <w:t xml:space="preserve">The Alexandria Centre is firmly committed </w:t>
      </w:r>
      <w:r w:rsidR="001744DA">
        <w:rPr>
          <w:rFonts w:ascii="Arial" w:hAnsi="Arial" w:cs="Arial"/>
          <w:lang w:bidi="ar-EG"/>
        </w:rPr>
        <w:t xml:space="preserve">to maintaining the highest standard of teaching in the field </w:t>
      </w:r>
      <w:r w:rsidR="00E918B9">
        <w:rPr>
          <w:rFonts w:ascii="Arial" w:hAnsi="Arial" w:cs="Arial"/>
          <w:lang w:bidi="ar-EG"/>
        </w:rPr>
        <w:t xml:space="preserve">of Arabic language and culture to Arabic learners </w:t>
      </w:r>
      <w:r w:rsidR="004F5BDB">
        <w:rPr>
          <w:rFonts w:ascii="Arial" w:hAnsi="Arial" w:cs="Arial"/>
          <w:lang w:bidi="ar-EG"/>
        </w:rPr>
        <w:t xml:space="preserve">whether </w:t>
      </w:r>
      <w:r w:rsidR="009F09B7">
        <w:rPr>
          <w:rFonts w:ascii="Arial" w:hAnsi="Arial" w:cs="Arial"/>
          <w:lang w:bidi="ar-EG"/>
        </w:rPr>
        <w:t>private individuals, university students, government officials, or researchers.</w:t>
      </w:r>
    </w:p>
    <w:p w:rsidR="009206F9" w:rsidRDefault="009206F9" w:rsidP="00556383">
      <w:pPr>
        <w:spacing w:line="360" w:lineRule="auto"/>
        <w:jc w:val="lowKashida"/>
        <w:rPr>
          <w:rFonts w:ascii="Arial" w:hAnsi="Arial" w:cs="Arial"/>
          <w:lang w:bidi="ar-EG"/>
        </w:rPr>
      </w:pPr>
      <w:r>
        <w:rPr>
          <w:rFonts w:ascii="Arial" w:hAnsi="Arial" w:cs="Arial"/>
          <w:lang w:bidi="ar-EG"/>
        </w:rPr>
        <w:t xml:space="preserve">During the first week </w:t>
      </w:r>
      <w:r w:rsidR="00556383">
        <w:rPr>
          <w:rFonts w:ascii="Arial" w:hAnsi="Arial" w:cs="Arial"/>
          <w:lang w:bidi="ar-EG"/>
        </w:rPr>
        <w:t>students</w:t>
      </w:r>
      <w:r>
        <w:rPr>
          <w:rFonts w:ascii="Arial" w:hAnsi="Arial" w:cs="Arial"/>
          <w:lang w:bidi="ar-EG"/>
        </w:rPr>
        <w:t xml:space="preserve"> will take a placement test. Throughout the year </w:t>
      </w:r>
      <w:r w:rsidR="00556383">
        <w:rPr>
          <w:rFonts w:ascii="Arial" w:hAnsi="Arial" w:cs="Arial"/>
          <w:lang w:bidi="ar-EG"/>
        </w:rPr>
        <w:t>students</w:t>
      </w:r>
      <w:r>
        <w:rPr>
          <w:rFonts w:ascii="Arial" w:hAnsi="Arial" w:cs="Arial"/>
          <w:lang w:bidi="ar-EG"/>
        </w:rPr>
        <w:t xml:space="preserve"> have four assessments</w:t>
      </w:r>
      <w:r w:rsidR="003F7C23">
        <w:rPr>
          <w:rFonts w:ascii="Arial" w:hAnsi="Arial" w:cs="Arial"/>
          <w:lang w:bidi="ar-EG"/>
        </w:rPr>
        <w:t xml:space="preserve"> and s</w:t>
      </w:r>
      <w:r>
        <w:rPr>
          <w:rFonts w:ascii="Arial" w:hAnsi="Arial" w:cs="Arial"/>
          <w:lang w:bidi="ar-EG"/>
        </w:rPr>
        <w:t>tudents are required to obtain a satisfactory pass in the final course examination before being permitted to continue their studies at their home university. Please note that the mark obtained in the mid-year examination (January), and marks obtained in assessment tests and homework assignments, also count towards the end-of-year mark. Students will only be allowed to sit any of these exams or tests if their attendance during the period prior to the test is not less than 80%.</w:t>
      </w:r>
    </w:p>
    <w:p w:rsidR="00347BEC" w:rsidRDefault="009206F9" w:rsidP="00DF3708">
      <w:pPr>
        <w:spacing w:line="360" w:lineRule="auto"/>
        <w:jc w:val="lowKashida"/>
        <w:rPr>
          <w:rFonts w:ascii="Arial" w:hAnsi="Arial" w:cs="Arial"/>
          <w:lang w:bidi="ar-EG"/>
        </w:rPr>
      </w:pPr>
      <w:r>
        <w:rPr>
          <w:rFonts w:ascii="Arial" w:hAnsi="Arial" w:cs="Arial"/>
          <w:lang w:bidi="ar-EG"/>
        </w:rPr>
        <w:t xml:space="preserve"> The syllabus covers 18 </w:t>
      </w:r>
      <w:r w:rsidR="00DF3708">
        <w:rPr>
          <w:rFonts w:ascii="Arial" w:hAnsi="Arial" w:cs="Arial"/>
          <w:lang w:bidi="ar-EG"/>
        </w:rPr>
        <w:t>hours</w:t>
      </w:r>
      <w:r w:rsidR="00556383">
        <w:rPr>
          <w:rFonts w:ascii="Arial" w:hAnsi="Arial" w:cs="Arial"/>
          <w:lang w:bidi="ar-EG"/>
        </w:rPr>
        <w:t xml:space="preserve"> per week</w:t>
      </w:r>
      <w:r w:rsidR="00DF3708">
        <w:rPr>
          <w:rFonts w:ascii="Arial" w:hAnsi="Arial" w:cs="Arial"/>
          <w:lang w:bidi="ar-EG"/>
        </w:rPr>
        <w:t xml:space="preserve">: </w:t>
      </w:r>
      <w:r>
        <w:rPr>
          <w:rFonts w:ascii="Arial" w:hAnsi="Arial" w:cs="Arial"/>
          <w:lang w:bidi="ar-EG"/>
        </w:rPr>
        <w:t xml:space="preserve"> Modern Standard Arabic (MSA), </w:t>
      </w:r>
    </w:p>
    <w:p w:rsidR="009206F9" w:rsidRDefault="009206F9" w:rsidP="0083761F">
      <w:pPr>
        <w:spacing w:line="360" w:lineRule="auto"/>
        <w:jc w:val="lowKashida"/>
        <w:rPr>
          <w:rFonts w:ascii="Arial" w:hAnsi="Arial" w:cs="Arial"/>
          <w:lang w:bidi="ar-EG"/>
        </w:rPr>
      </w:pPr>
      <w:r>
        <w:rPr>
          <w:rFonts w:ascii="Arial" w:hAnsi="Arial" w:cs="Arial"/>
          <w:lang w:bidi="ar-EG"/>
        </w:rPr>
        <w:t>English/Arabic/English Translation</w:t>
      </w:r>
      <w:r w:rsidR="00DF3708">
        <w:rPr>
          <w:rFonts w:ascii="Arial" w:hAnsi="Arial" w:cs="Arial"/>
          <w:lang w:bidi="ar-EG"/>
        </w:rPr>
        <w:t xml:space="preserve"> </w:t>
      </w:r>
      <w:r>
        <w:rPr>
          <w:rFonts w:ascii="Arial" w:hAnsi="Arial" w:cs="Arial"/>
          <w:lang w:bidi="ar-EG"/>
        </w:rPr>
        <w:t>, Media classes and Egyptian Colloquial Arabic (ECA) in addition</w:t>
      </w:r>
      <w:r w:rsidR="00B20799">
        <w:rPr>
          <w:rFonts w:ascii="Arial" w:hAnsi="Arial" w:cs="Arial"/>
          <w:lang w:bidi="ar-EG"/>
        </w:rPr>
        <w:t xml:space="preserve"> to</w:t>
      </w:r>
      <w:r>
        <w:rPr>
          <w:rFonts w:ascii="Arial" w:hAnsi="Arial" w:cs="Arial"/>
          <w:lang w:bidi="ar-EG"/>
        </w:rPr>
        <w:t xml:space="preserve"> literature classes (both classical and modern)</w:t>
      </w:r>
      <w:r w:rsidR="009D5B7C">
        <w:rPr>
          <w:rFonts w:ascii="Arial" w:hAnsi="Arial" w:cs="Arial"/>
          <w:lang w:bidi="ar-EG"/>
        </w:rPr>
        <w:t xml:space="preserve"> The teaching methodology in </w:t>
      </w:r>
      <w:r w:rsidR="00556383">
        <w:rPr>
          <w:rFonts w:ascii="Arial" w:hAnsi="Arial" w:cs="Arial"/>
          <w:lang w:bidi="ar-EG"/>
        </w:rPr>
        <w:t>ACL</w:t>
      </w:r>
      <w:r w:rsidR="009D5B7C">
        <w:rPr>
          <w:rFonts w:ascii="Arial" w:hAnsi="Arial" w:cs="Arial"/>
          <w:lang w:bidi="ar-EG"/>
        </w:rPr>
        <w:t xml:space="preserve"> is different from that in the UK in that </w:t>
      </w:r>
      <w:r w:rsidR="0083761F">
        <w:rPr>
          <w:rFonts w:ascii="Arial" w:hAnsi="Arial" w:cs="Arial"/>
          <w:lang w:bidi="ar-EG"/>
        </w:rPr>
        <w:t>students</w:t>
      </w:r>
      <w:r w:rsidR="009D5B7C">
        <w:rPr>
          <w:rFonts w:ascii="Arial" w:hAnsi="Arial" w:cs="Arial"/>
          <w:lang w:bidi="ar-EG"/>
        </w:rPr>
        <w:t xml:space="preserve"> are taught using Arabic language and minimal use of English, only, when needed. </w:t>
      </w:r>
    </w:p>
    <w:p w:rsidR="009206F9" w:rsidRDefault="009206F9" w:rsidP="00347BEC">
      <w:pPr>
        <w:spacing w:line="360" w:lineRule="auto"/>
        <w:jc w:val="lowKashida"/>
        <w:rPr>
          <w:rFonts w:ascii="Arial" w:hAnsi="Arial" w:cs="Arial"/>
          <w:lang w:bidi="ar-EG"/>
        </w:rPr>
      </w:pPr>
      <w:r>
        <w:rPr>
          <w:rFonts w:ascii="Arial" w:hAnsi="Arial" w:cs="Arial"/>
          <w:lang w:bidi="ar-EG"/>
        </w:rPr>
        <w:lastRenderedPageBreak/>
        <w:t>Moreover the ACL will provide advice to students concerning their choice of topic and the type of sources they can consult and will appoint supervisors to guide students in their research for the Independent Study Project</w:t>
      </w:r>
      <w:r w:rsidR="00B20799">
        <w:rPr>
          <w:rFonts w:ascii="Arial" w:hAnsi="Arial" w:cs="Arial"/>
          <w:lang w:bidi="ar-EG"/>
        </w:rPr>
        <w:t xml:space="preserve"> (ISP)</w:t>
      </w:r>
      <w:r>
        <w:rPr>
          <w:rFonts w:ascii="Arial" w:hAnsi="Arial" w:cs="Arial"/>
          <w:lang w:bidi="ar-EG"/>
        </w:rPr>
        <w:t xml:space="preserve">. </w:t>
      </w:r>
    </w:p>
    <w:p w:rsidR="009206F9" w:rsidRDefault="009206F9" w:rsidP="009206F9">
      <w:pPr>
        <w:pStyle w:val="Style"/>
        <w:spacing w:line="360" w:lineRule="auto"/>
        <w:ind w:left="10"/>
        <w:jc w:val="both"/>
        <w:rPr>
          <w:lang w:bidi="ar-EG"/>
        </w:rPr>
      </w:pPr>
      <w:r>
        <w:rPr>
          <w:lang w:bidi="ar-EG"/>
        </w:rPr>
        <w:t>The length of the course is 31 working weeks divided between two semesters and four terms. The final grade for the Arabic Language courses will be calculated as follows:</w:t>
      </w:r>
    </w:p>
    <w:p w:rsidR="0097608F" w:rsidRDefault="0097608F" w:rsidP="009206F9">
      <w:pPr>
        <w:pStyle w:val="Style"/>
        <w:spacing w:line="360" w:lineRule="auto"/>
        <w:rPr>
          <w:rFonts w:ascii="Times New Roman" w:hAnsi="Times New Roman" w:cs="Times New Roman"/>
          <w:b/>
          <w:bCs/>
          <w:u w:val="single"/>
          <w:lang w:val="en-US"/>
        </w:rPr>
      </w:pPr>
    </w:p>
    <w:p w:rsidR="009206F9" w:rsidRDefault="009206F9" w:rsidP="009206F9">
      <w:pPr>
        <w:pStyle w:val="Style"/>
        <w:spacing w:line="360" w:lineRule="auto"/>
        <w:rPr>
          <w:rFonts w:ascii="Times New Roman" w:hAnsi="Times New Roman" w:cs="Times New Roman"/>
          <w:b/>
          <w:bCs/>
          <w:u w:val="single"/>
          <w:lang w:val="en-US"/>
        </w:rPr>
      </w:pPr>
      <w:r>
        <w:rPr>
          <w:rFonts w:ascii="Times New Roman" w:hAnsi="Times New Roman" w:cs="Times New Roman"/>
          <w:b/>
          <w:bCs/>
          <w:u w:val="single"/>
          <w:lang w:val="en-US"/>
        </w:rPr>
        <w:t xml:space="preserve">Modern Standard Arabic </w:t>
      </w:r>
    </w:p>
    <w:p w:rsidR="00074769" w:rsidRDefault="00074769" w:rsidP="004950AE">
      <w:pPr>
        <w:pStyle w:val="Style"/>
        <w:spacing w:line="360" w:lineRule="auto"/>
        <w:rPr>
          <w:rFonts w:ascii="Times New Roman" w:hAnsi="Times New Roman" w:cs="Times New Roman"/>
          <w:lang w:val="en-US"/>
        </w:rPr>
      </w:pPr>
    </w:p>
    <w:p w:rsidR="009206F9" w:rsidRDefault="009206F9" w:rsidP="004950AE">
      <w:pPr>
        <w:pStyle w:val="Style"/>
        <w:spacing w:line="360" w:lineRule="auto"/>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vertAlign w:val="superscript"/>
          <w:lang w:val="en-US"/>
        </w:rPr>
        <w:t>st</w:t>
      </w:r>
      <w:r>
        <w:rPr>
          <w:rFonts w:ascii="Times New Roman" w:hAnsi="Times New Roman" w:cs="Times New Roman"/>
          <w:lang w:val="en-US"/>
        </w:rPr>
        <w:t xml:space="preserve"> Mid Semester </w:t>
      </w:r>
      <w:r w:rsidR="004950AE">
        <w:rPr>
          <w:rFonts w:ascii="Times New Roman" w:hAnsi="Times New Roman" w:cs="Times New Roman"/>
          <w:lang w:val="en-US"/>
        </w:rPr>
        <w:t>test</w:t>
      </w:r>
      <w:r>
        <w:rPr>
          <w:rFonts w:ascii="Times New Roman" w:hAnsi="Times New Roman" w:cs="Times New Roman"/>
          <w:lang w:val="en-US"/>
        </w:rPr>
        <w:t xml:space="preserve"> (in November)</w:t>
      </w:r>
      <w:r w:rsidR="004A376D">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t>5 %</w:t>
      </w:r>
    </w:p>
    <w:p w:rsidR="009206F9" w:rsidRDefault="009C681B" w:rsidP="004A376D">
      <w:pPr>
        <w:pStyle w:val="Style"/>
        <w:spacing w:line="360" w:lineRule="auto"/>
        <w:rPr>
          <w:rFonts w:ascii="Times New Roman" w:hAnsi="Times New Roman" w:cs="Times New Roman"/>
          <w:lang w:val="en-US"/>
        </w:rPr>
      </w:pPr>
      <w:r>
        <w:rPr>
          <w:rFonts w:ascii="Times New Roman" w:hAnsi="Times New Roman" w:cs="Times New Roman"/>
          <w:lang w:val="en-US"/>
        </w:rPr>
        <w:t>Mid-Year</w:t>
      </w:r>
      <w:r w:rsidR="009206F9">
        <w:rPr>
          <w:rFonts w:ascii="Times New Roman" w:hAnsi="Times New Roman" w:cs="Times New Roman"/>
          <w:lang w:val="en-US"/>
        </w:rPr>
        <w:t xml:space="preserve"> Exams (in January) </w:t>
      </w:r>
      <w:r w:rsidR="009206F9">
        <w:rPr>
          <w:rFonts w:ascii="Times New Roman" w:hAnsi="Times New Roman" w:cs="Times New Roman"/>
          <w:lang w:val="en-US"/>
        </w:rPr>
        <w:tab/>
      </w:r>
      <w:r w:rsidR="009206F9">
        <w:rPr>
          <w:rFonts w:ascii="Times New Roman" w:hAnsi="Times New Roman" w:cs="Times New Roman"/>
          <w:lang w:val="en-US"/>
        </w:rPr>
        <w:tab/>
        <w:t>15 %</w:t>
      </w:r>
    </w:p>
    <w:p w:rsidR="009206F9" w:rsidRDefault="009206F9" w:rsidP="004A376D">
      <w:pPr>
        <w:pStyle w:val="Style"/>
        <w:spacing w:line="360" w:lineRule="auto"/>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vertAlign w:val="superscript"/>
          <w:lang w:val="en-US"/>
        </w:rPr>
        <w:t>nd</w:t>
      </w:r>
      <w:r>
        <w:rPr>
          <w:rFonts w:ascii="Times New Roman" w:hAnsi="Times New Roman" w:cs="Times New Roman"/>
          <w:lang w:val="en-US"/>
        </w:rPr>
        <w:t xml:space="preserve"> Mid Semester </w:t>
      </w:r>
      <w:r w:rsidR="004A376D">
        <w:rPr>
          <w:rFonts w:ascii="Times New Roman" w:hAnsi="Times New Roman" w:cs="Times New Roman"/>
          <w:lang w:val="en-US"/>
        </w:rPr>
        <w:t>test</w:t>
      </w:r>
      <w:r>
        <w:rPr>
          <w:rFonts w:ascii="Times New Roman" w:hAnsi="Times New Roman" w:cs="Times New Roman"/>
          <w:lang w:val="en-US"/>
        </w:rPr>
        <w:t xml:space="preserve"> (in March) </w:t>
      </w:r>
      <w:r>
        <w:rPr>
          <w:rFonts w:ascii="Times New Roman" w:hAnsi="Times New Roman" w:cs="Times New Roman"/>
          <w:lang w:val="en-US"/>
        </w:rPr>
        <w:tab/>
      </w:r>
      <w:r>
        <w:rPr>
          <w:rFonts w:ascii="Times New Roman" w:hAnsi="Times New Roman" w:cs="Times New Roman"/>
          <w:lang w:val="en-US"/>
        </w:rPr>
        <w:tab/>
        <w:t>5 %</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 xml:space="preserve">End of year Exams (in May)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55 %</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Attendance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10 %</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Assignments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5 %</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Class Participation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5 %</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Total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100 %</w:t>
      </w:r>
      <w:r>
        <w:rPr>
          <w:rFonts w:ascii="Times New Roman" w:hAnsi="Times New Roman" w:cs="Times New Roman"/>
          <w:lang w:val="en-US"/>
        </w:rPr>
        <w:tab/>
      </w:r>
      <w:r>
        <w:rPr>
          <w:rFonts w:ascii="Times New Roman" w:hAnsi="Times New Roman" w:cs="Times New Roman"/>
          <w:lang w:val="en-US"/>
        </w:rPr>
        <w:tab/>
        <w:t>80% of total mark</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 xml:space="preserve">Egyptian Colloquial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100 %</w:t>
      </w:r>
      <w:r>
        <w:rPr>
          <w:rFonts w:ascii="Times New Roman" w:hAnsi="Times New Roman" w:cs="Times New Roman"/>
          <w:lang w:val="en-US"/>
        </w:rPr>
        <w:tab/>
      </w:r>
      <w:r>
        <w:rPr>
          <w:rFonts w:ascii="Times New Roman" w:hAnsi="Times New Roman" w:cs="Times New Roman"/>
          <w:lang w:val="en-US"/>
        </w:rPr>
        <w:tab/>
        <w:t>10% of total mark</w:t>
      </w:r>
    </w:p>
    <w:p w:rsidR="009206F9" w:rsidRDefault="009206F9" w:rsidP="009206F9">
      <w:pPr>
        <w:pStyle w:val="Style"/>
        <w:spacing w:line="360" w:lineRule="auto"/>
        <w:rPr>
          <w:rFonts w:ascii="Times New Roman" w:hAnsi="Times New Roman" w:cs="Times New Roman"/>
          <w:lang w:val="en-US"/>
        </w:rPr>
      </w:pPr>
      <w:r>
        <w:rPr>
          <w:rFonts w:ascii="Times New Roman" w:hAnsi="Times New Roman" w:cs="Times New Roman"/>
          <w:lang w:val="en-US"/>
        </w:rPr>
        <w:t xml:space="preserve">Literature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100 %</w:t>
      </w:r>
      <w:r>
        <w:rPr>
          <w:rFonts w:ascii="Times New Roman" w:hAnsi="Times New Roman" w:cs="Times New Roman"/>
          <w:lang w:val="en-US"/>
        </w:rPr>
        <w:tab/>
      </w:r>
      <w:r>
        <w:rPr>
          <w:rFonts w:ascii="Times New Roman" w:hAnsi="Times New Roman" w:cs="Times New Roman"/>
          <w:lang w:val="en-US"/>
        </w:rPr>
        <w:tab/>
        <w:t>10% of total mark</w:t>
      </w:r>
    </w:p>
    <w:p w:rsidR="009206F9" w:rsidRDefault="009206F9" w:rsidP="009206F9">
      <w:pPr>
        <w:pStyle w:val="Style"/>
        <w:spacing w:line="360" w:lineRule="auto"/>
        <w:rPr>
          <w:rFonts w:ascii="Times New Roman" w:hAnsi="Times New Roman" w:cs="Times New Roman"/>
          <w:b/>
          <w:bCs/>
          <w:lang w:val="en-US"/>
        </w:rPr>
      </w:pPr>
      <w:r>
        <w:rPr>
          <w:rFonts w:ascii="Times New Roman" w:hAnsi="Times New Roman" w:cs="Times New Roman"/>
          <w:b/>
          <w:bCs/>
          <w:lang w:val="en-US"/>
        </w:rPr>
        <w:t>Total Mark</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100%</w:t>
      </w:r>
    </w:p>
    <w:p w:rsidR="0097608F" w:rsidRDefault="0097608F" w:rsidP="009206F9">
      <w:pPr>
        <w:spacing w:line="360" w:lineRule="auto"/>
        <w:jc w:val="both"/>
        <w:rPr>
          <w:rFonts w:ascii="Arial" w:hAnsi="Arial" w:cs="Arial"/>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97608F" w:rsidRDefault="0097608F" w:rsidP="0097608F">
      <w:pPr>
        <w:spacing w:line="360" w:lineRule="auto"/>
        <w:jc w:val="both"/>
        <w:rPr>
          <w:rFonts w:ascii="Arial" w:hAnsi="Arial" w:cs="Arial"/>
          <w:b/>
          <w:bCs/>
          <w:u w:val="single"/>
          <w:lang w:bidi="ar-EG"/>
        </w:rPr>
      </w:pPr>
    </w:p>
    <w:p w:rsidR="007B2BA1" w:rsidRDefault="007B2BA1" w:rsidP="0097608F">
      <w:pPr>
        <w:spacing w:line="360" w:lineRule="auto"/>
        <w:jc w:val="both"/>
        <w:rPr>
          <w:rFonts w:ascii="Arial" w:hAnsi="Arial" w:cs="Arial"/>
          <w:b/>
          <w:bCs/>
          <w:u w:val="single"/>
          <w:lang w:bidi="ar-EG"/>
        </w:rPr>
      </w:pPr>
    </w:p>
    <w:p w:rsidR="0097608F" w:rsidRPr="0097608F" w:rsidRDefault="009206F9" w:rsidP="00BB405F">
      <w:pPr>
        <w:spacing w:line="360" w:lineRule="auto"/>
        <w:jc w:val="both"/>
        <w:rPr>
          <w:rFonts w:ascii="Arial" w:hAnsi="Arial" w:cs="Arial"/>
          <w:b/>
          <w:bCs/>
          <w:u w:val="single"/>
          <w:lang w:bidi="ar-EG"/>
        </w:rPr>
      </w:pPr>
      <w:r>
        <w:rPr>
          <w:rFonts w:ascii="Arial" w:hAnsi="Arial" w:cs="Arial"/>
          <w:b/>
          <w:bCs/>
          <w:u w:val="single"/>
          <w:lang w:bidi="ar-EG"/>
        </w:rPr>
        <w:lastRenderedPageBreak/>
        <w:t>The course dates read as follows:</w:t>
      </w:r>
    </w:p>
    <w:tbl>
      <w:tblPr>
        <w:tblW w:w="9781" w:type="dxa"/>
        <w:jc w:val="center"/>
        <w:tblInd w:w="-459" w:type="dxa"/>
        <w:tblLook w:val="04A0" w:firstRow="1" w:lastRow="0" w:firstColumn="1" w:lastColumn="0" w:noHBand="0" w:noVBand="1"/>
      </w:tblPr>
      <w:tblGrid>
        <w:gridCol w:w="6379"/>
        <w:gridCol w:w="3402"/>
      </w:tblGrid>
      <w:tr w:rsidR="00606ADE" w:rsidTr="009A1674">
        <w:trPr>
          <w:jc w:val="center"/>
        </w:trPr>
        <w:tc>
          <w:tcPr>
            <w:tcW w:w="6379" w:type="dxa"/>
          </w:tcPr>
          <w:p w:rsidR="00606ADE" w:rsidRDefault="00AB4DE7" w:rsidP="00C7024D">
            <w:pPr>
              <w:spacing w:line="360" w:lineRule="auto"/>
              <w:jc w:val="lowKashida"/>
              <w:rPr>
                <w:noProof/>
                <w:sz w:val="28"/>
                <w:szCs w:val="28"/>
                <w:lang w:val="en-US" w:eastAsia="en-US"/>
              </w:rPr>
            </w:pPr>
            <w:r>
              <w:rPr>
                <w:noProof/>
                <w:lang w:val="en-US" w:eastAsia="en-US"/>
              </w:rPr>
              <mc:AlternateContent>
                <mc:Choice Requires="wps">
                  <w:drawing>
                    <wp:anchor distT="0" distB="0" distL="114300" distR="114300" simplePos="0" relativeHeight="251667456" behindDoc="0" locked="0" layoutInCell="1" allowOverlap="1" wp14:anchorId="2D7F1393" wp14:editId="7F1EAD90">
                      <wp:simplePos x="0" y="0"/>
                      <wp:positionH relativeFrom="column">
                        <wp:posOffset>3978910</wp:posOffset>
                      </wp:positionH>
                      <wp:positionV relativeFrom="paragraph">
                        <wp:posOffset>56515</wp:posOffset>
                      </wp:positionV>
                      <wp:extent cx="292100" cy="542925"/>
                      <wp:effectExtent l="0" t="0" r="12700" b="285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542925"/>
                              </a:xfrm>
                              <a:prstGeom prst="rightBrace">
                                <a:avLst>
                                  <a:gd name="adj1" fmla="val 154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13.3pt;margin-top:4.45pt;width:23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"/>
                  </w:pict>
                </mc:Fallback>
              </mc:AlternateContent>
            </w:r>
            <w:r w:rsidR="005C28BF">
              <w:rPr>
                <w:noProof/>
                <w:sz w:val="28"/>
                <w:szCs w:val="28"/>
                <w:lang w:val="en-US" w:eastAsia="en-US"/>
              </w:rPr>
              <w:t>15</w:t>
            </w:r>
            <w:r w:rsidR="005C28BF" w:rsidRPr="005C28BF">
              <w:rPr>
                <w:noProof/>
                <w:sz w:val="28"/>
                <w:szCs w:val="28"/>
                <w:vertAlign w:val="superscript"/>
                <w:lang w:val="en-US" w:eastAsia="en-US"/>
              </w:rPr>
              <w:t>th</w:t>
            </w:r>
            <w:r w:rsidR="005C28BF">
              <w:rPr>
                <w:noProof/>
                <w:sz w:val="28"/>
                <w:szCs w:val="28"/>
                <w:lang w:val="en-US" w:eastAsia="en-US"/>
              </w:rPr>
              <w:t xml:space="preserve"> September 2016</w:t>
            </w:r>
          </w:p>
          <w:p w:rsidR="00A3649B" w:rsidRDefault="00A3649B" w:rsidP="00C7024D">
            <w:pPr>
              <w:spacing w:line="360" w:lineRule="auto"/>
              <w:jc w:val="lowKashida"/>
              <w:rPr>
                <w:noProof/>
                <w:sz w:val="28"/>
                <w:szCs w:val="28"/>
                <w:lang w:val="en-US" w:eastAsia="en-US"/>
              </w:rPr>
            </w:pPr>
            <w:r>
              <w:rPr>
                <w:noProof/>
                <w:sz w:val="28"/>
                <w:szCs w:val="28"/>
                <w:lang w:val="en-US" w:eastAsia="en-US"/>
              </w:rPr>
              <w:t>17</w:t>
            </w:r>
            <w:r w:rsidRPr="00A3649B">
              <w:rPr>
                <w:noProof/>
                <w:sz w:val="28"/>
                <w:szCs w:val="28"/>
                <w:vertAlign w:val="superscript"/>
                <w:lang w:val="en-US" w:eastAsia="en-US"/>
              </w:rPr>
              <w:t>th</w:t>
            </w:r>
            <w:r>
              <w:rPr>
                <w:noProof/>
                <w:sz w:val="28"/>
                <w:szCs w:val="28"/>
                <w:lang w:val="en-US" w:eastAsia="en-US"/>
              </w:rPr>
              <w:t xml:space="preserve"> September 2016</w:t>
            </w:r>
          </w:p>
        </w:tc>
        <w:tc>
          <w:tcPr>
            <w:tcW w:w="3402" w:type="dxa"/>
            <w:vAlign w:val="center"/>
          </w:tcPr>
          <w:p w:rsidR="00A3649B" w:rsidRDefault="00A063F3" w:rsidP="00A3649B">
            <w:pPr>
              <w:spacing w:line="360" w:lineRule="auto"/>
              <w:rPr>
                <w:sz w:val="28"/>
                <w:szCs w:val="28"/>
                <w:lang w:bidi="ar-EG"/>
              </w:rPr>
            </w:pPr>
            <w:r>
              <w:rPr>
                <w:sz w:val="28"/>
                <w:szCs w:val="28"/>
                <w:lang w:bidi="ar-EG"/>
              </w:rPr>
              <w:t xml:space="preserve">    </w:t>
            </w:r>
            <w:proofErr w:type="spellStart"/>
            <w:r w:rsidR="00A3649B">
              <w:rPr>
                <w:sz w:val="28"/>
                <w:szCs w:val="28"/>
                <w:lang w:bidi="ar-EG"/>
              </w:rPr>
              <w:t>Center</w:t>
            </w:r>
            <w:proofErr w:type="spellEnd"/>
            <w:r w:rsidR="00A3649B">
              <w:rPr>
                <w:sz w:val="28"/>
                <w:szCs w:val="28"/>
                <w:lang w:bidi="ar-EG"/>
              </w:rPr>
              <w:t xml:space="preserve"> open for enquiries</w:t>
            </w:r>
          </w:p>
        </w:tc>
      </w:tr>
      <w:tr w:rsidR="009206F9" w:rsidTr="009A1674">
        <w:trPr>
          <w:jc w:val="center"/>
        </w:trPr>
        <w:tc>
          <w:tcPr>
            <w:tcW w:w="6379" w:type="dxa"/>
            <w:vAlign w:val="center"/>
            <w:hideMark/>
          </w:tcPr>
          <w:p w:rsidR="009206F9" w:rsidRDefault="004C025E" w:rsidP="00A063F3">
            <w:pPr>
              <w:spacing w:line="360" w:lineRule="auto"/>
              <w:rPr>
                <w:noProof/>
                <w:sz w:val="28"/>
                <w:szCs w:val="28"/>
                <w:lang w:val="en-US" w:eastAsia="en-US"/>
              </w:rPr>
            </w:pPr>
            <w:r>
              <w:rPr>
                <w:noProof/>
                <w:sz w:val="28"/>
                <w:szCs w:val="28"/>
                <w:lang w:val="en-US" w:eastAsia="en-US"/>
              </w:rPr>
              <w:t>18</w:t>
            </w:r>
            <w:r w:rsidRPr="004C025E">
              <w:rPr>
                <w:noProof/>
                <w:sz w:val="28"/>
                <w:szCs w:val="28"/>
                <w:vertAlign w:val="superscript"/>
                <w:lang w:val="en-US" w:eastAsia="en-US"/>
              </w:rPr>
              <w:t>th</w:t>
            </w:r>
            <w:r>
              <w:rPr>
                <w:noProof/>
                <w:sz w:val="28"/>
                <w:szCs w:val="28"/>
                <w:lang w:val="en-US" w:eastAsia="en-US"/>
              </w:rPr>
              <w:t xml:space="preserve"> </w:t>
            </w:r>
            <w:r w:rsidR="009206F9">
              <w:rPr>
                <w:noProof/>
                <w:sz w:val="28"/>
                <w:szCs w:val="28"/>
                <w:lang w:val="en-US" w:eastAsia="en-US"/>
              </w:rPr>
              <w:t xml:space="preserve"> September 201</w:t>
            </w:r>
            <w:r>
              <w:rPr>
                <w:noProof/>
                <w:sz w:val="28"/>
                <w:szCs w:val="28"/>
                <w:lang w:val="en-US" w:eastAsia="en-US"/>
              </w:rPr>
              <w:t>6</w:t>
            </w:r>
            <w:r w:rsidR="009206F9">
              <w:rPr>
                <w:noProof/>
                <w:sz w:val="28"/>
                <w:szCs w:val="28"/>
                <w:lang w:val="en-US" w:eastAsia="en-US"/>
              </w:rPr>
              <w:t xml:space="preserve"> – </w:t>
            </w:r>
            <w:r w:rsidR="00C7024D">
              <w:rPr>
                <w:noProof/>
                <w:sz w:val="28"/>
                <w:szCs w:val="28"/>
                <w:lang w:val="en-US" w:eastAsia="en-US"/>
              </w:rPr>
              <w:t>22</w:t>
            </w:r>
            <w:r w:rsidR="009206F9">
              <w:rPr>
                <w:noProof/>
                <w:sz w:val="28"/>
                <w:szCs w:val="28"/>
                <w:lang w:val="en-US" w:eastAsia="en-US"/>
              </w:rPr>
              <w:t xml:space="preserve"> September 201</w:t>
            </w:r>
            <w:r>
              <w:rPr>
                <w:noProof/>
                <w:sz w:val="28"/>
                <w:szCs w:val="28"/>
                <w:lang w:val="en-US" w:eastAsia="en-US"/>
              </w:rPr>
              <w:t>6</w:t>
            </w:r>
          </w:p>
        </w:tc>
        <w:tc>
          <w:tcPr>
            <w:tcW w:w="3402" w:type="dxa"/>
            <w:vAlign w:val="center"/>
            <w:hideMark/>
          </w:tcPr>
          <w:p w:rsidR="009206F9" w:rsidRDefault="009206F9">
            <w:pPr>
              <w:spacing w:line="360" w:lineRule="auto"/>
              <w:rPr>
                <w:sz w:val="28"/>
                <w:szCs w:val="28"/>
                <w:lang w:bidi="ar-EG"/>
              </w:rPr>
            </w:pPr>
            <w:r>
              <w:rPr>
                <w:sz w:val="28"/>
                <w:szCs w:val="28"/>
                <w:lang w:bidi="ar-EG"/>
              </w:rPr>
              <w:t xml:space="preserve">Registration, orientation and settling in </w:t>
            </w:r>
          </w:p>
        </w:tc>
      </w:tr>
      <w:tr w:rsidR="009206F9" w:rsidTr="009A1674">
        <w:trPr>
          <w:trHeight w:val="483"/>
          <w:jc w:val="center"/>
        </w:trPr>
        <w:tc>
          <w:tcPr>
            <w:tcW w:w="6379" w:type="dxa"/>
            <w:vAlign w:val="center"/>
            <w:hideMark/>
          </w:tcPr>
          <w:p w:rsidR="009206F9" w:rsidRDefault="008043C0" w:rsidP="00A063F3">
            <w:pPr>
              <w:spacing w:line="360" w:lineRule="auto"/>
              <w:rPr>
                <w:sz w:val="28"/>
                <w:szCs w:val="28"/>
                <w:lang w:bidi="ar-EG"/>
              </w:rPr>
            </w:pPr>
            <w:r>
              <w:rPr>
                <w:noProof/>
                <w:lang w:val="en-US" w:eastAsia="en-US"/>
              </w:rPr>
              <mc:AlternateContent>
                <mc:Choice Requires="wps">
                  <w:drawing>
                    <wp:anchor distT="0" distB="0" distL="114300" distR="114300" simplePos="0" relativeHeight="251660288" behindDoc="0" locked="0" layoutInCell="1" allowOverlap="1" wp14:anchorId="0341C9AF" wp14:editId="0DE2F3DA">
                      <wp:simplePos x="0" y="0"/>
                      <wp:positionH relativeFrom="column">
                        <wp:posOffset>3979545</wp:posOffset>
                      </wp:positionH>
                      <wp:positionV relativeFrom="paragraph">
                        <wp:posOffset>39370</wp:posOffset>
                      </wp:positionV>
                      <wp:extent cx="298450" cy="1162050"/>
                      <wp:effectExtent l="0" t="0" r="25400" b="1905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1162050"/>
                              </a:xfrm>
                              <a:prstGeom prst="rightBrace">
                                <a:avLst>
                                  <a:gd name="adj1" fmla="val 324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5" o:spid="_x0000_s1026" type="#_x0000_t88" style="position:absolute;left:0;text-align:left;margin-left:313.35pt;margin-top:3.1pt;width:23.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"/>
                  </w:pict>
                </mc:Fallback>
              </mc:AlternateContent>
            </w:r>
            <w:r w:rsidR="00980587">
              <w:rPr>
                <w:noProof/>
                <w:sz w:val="28"/>
                <w:szCs w:val="28"/>
                <w:lang w:val="en-US" w:eastAsia="en-US"/>
              </w:rPr>
              <w:t>18</w:t>
            </w:r>
            <w:r w:rsidR="00244470">
              <w:rPr>
                <w:noProof/>
                <w:sz w:val="28"/>
                <w:szCs w:val="28"/>
                <w:lang w:val="en-US" w:eastAsia="en-US"/>
              </w:rPr>
              <w:t>t</w:t>
            </w:r>
            <w:r w:rsidR="009206F9">
              <w:rPr>
                <w:noProof/>
                <w:sz w:val="28"/>
                <w:szCs w:val="28"/>
                <w:vertAlign w:val="superscript"/>
                <w:lang w:val="en-US" w:eastAsia="en-US"/>
              </w:rPr>
              <w:t>h</w:t>
            </w:r>
            <w:r w:rsidR="009206F9">
              <w:rPr>
                <w:noProof/>
                <w:sz w:val="28"/>
                <w:szCs w:val="28"/>
                <w:lang w:val="en-US" w:eastAsia="en-US"/>
              </w:rPr>
              <w:t xml:space="preserve"> September 201</w:t>
            </w:r>
            <w:r w:rsidR="00333851">
              <w:rPr>
                <w:noProof/>
                <w:sz w:val="28"/>
                <w:szCs w:val="28"/>
                <w:lang w:val="en-US" w:eastAsia="en-US"/>
              </w:rPr>
              <w:t>6</w:t>
            </w:r>
            <w:r w:rsidR="009206F9">
              <w:rPr>
                <w:noProof/>
                <w:sz w:val="28"/>
                <w:szCs w:val="28"/>
                <w:lang w:val="en-US" w:eastAsia="en-US"/>
              </w:rPr>
              <w:t xml:space="preserve"> </w:t>
            </w:r>
            <w:r w:rsidR="009206F9">
              <w:rPr>
                <w:sz w:val="28"/>
                <w:szCs w:val="28"/>
                <w:lang w:bidi="ar-EG"/>
              </w:rPr>
              <w:t xml:space="preserve">– </w:t>
            </w:r>
            <w:r w:rsidR="00980587">
              <w:rPr>
                <w:noProof/>
                <w:sz w:val="28"/>
                <w:szCs w:val="28"/>
                <w:lang w:val="en-US" w:eastAsia="en-US"/>
              </w:rPr>
              <w:t>22</w:t>
            </w:r>
            <w:r w:rsidR="009206F9">
              <w:rPr>
                <w:noProof/>
                <w:sz w:val="28"/>
                <w:szCs w:val="28"/>
                <w:vertAlign w:val="superscript"/>
                <w:lang w:val="en-US" w:eastAsia="en-US"/>
              </w:rPr>
              <w:t>th</w:t>
            </w:r>
            <w:r w:rsidR="009206F9">
              <w:rPr>
                <w:noProof/>
                <w:sz w:val="28"/>
                <w:szCs w:val="28"/>
                <w:lang w:val="en-US" w:eastAsia="en-US"/>
              </w:rPr>
              <w:t xml:space="preserve"> September 201</w:t>
            </w:r>
            <w:r w:rsidR="00333851">
              <w:rPr>
                <w:noProof/>
                <w:sz w:val="28"/>
                <w:szCs w:val="28"/>
                <w:lang w:val="en-US" w:eastAsia="en-US"/>
              </w:rPr>
              <w:t>6</w:t>
            </w:r>
            <w:r w:rsidR="009206F9">
              <w:rPr>
                <w:noProof/>
                <w:sz w:val="28"/>
                <w:szCs w:val="28"/>
                <w:lang w:val="en-US" w:eastAsia="en-US"/>
              </w:rPr>
              <w:t xml:space="preserve"> </w:t>
            </w:r>
            <w:r w:rsidR="009206F9">
              <w:rPr>
                <w:sz w:val="28"/>
                <w:szCs w:val="28"/>
                <w:lang w:bidi="ar-EG"/>
              </w:rPr>
              <w:t>(1 week)</w:t>
            </w:r>
          </w:p>
        </w:tc>
        <w:tc>
          <w:tcPr>
            <w:tcW w:w="3402" w:type="dxa"/>
            <w:vMerge w:val="restart"/>
            <w:vAlign w:val="center"/>
            <w:hideMark/>
          </w:tcPr>
          <w:p w:rsidR="009206F9" w:rsidRDefault="009206F9" w:rsidP="00253842">
            <w:pPr>
              <w:spacing w:line="360" w:lineRule="auto"/>
              <w:jc w:val="center"/>
              <w:rPr>
                <w:sz w:val="28"/>
                <w:szCs w:val="28"/>
                <w:lang w:bidi="ar-EG"/>
              </w:rPr>
            </w:pPr>
            <w:r>
              <w:rPr>
                <w:sz w:val="28"/>
                <w:szCs w:val="28"/>
                <w:lang w:bidi="ar-EG"/>
              </w:rPr>
              <w:t>1</w:t>
            </w:r>
            <w:r>
              <w:rPr>
                <w:sz w:val="28"/>
                <w:szCs w:val="28"/>
                <w:vertAlign w:val="superscript"/>
                <w:lang w:bidi="ar-EG"/>
              </w:rPr>
              <w:t>st</w:t>
            </w:r>
            <w:r>
              <w:rPr>
                <w:sz w:val="28"/>
                <w:szCs w:val="28"/>
                <w:lang w:bidi="ar-EG"/>
              </w:rPr>
              <w:t xml:space="preserve"> semester</w:t>
            </w:r>
          </w:p>
        </w:tc>
      </w:tr>
      <w:tr w:rsidR="009206F9" w:rsidTr="009A1674">
        <w:trPr>
          <w:trHeight w:val="483"/>
          <w:jc w:val="center"/>
        </w:trPr>
        <w:tc>
          <w:tcPr>
            <w:tcW w:w="6379" w:type="dxa"/>
            <w:vAlign w:val="center"/>
            <w:hideMark/>
          </w:tcPr>
          <w:p w:rsidR="009206F9" w:rsidRDefault="009206F9" w:rsidP="00A063F3">
            <w:pPr>
              <w:spacing w:line="360" w:lineRule="auto"/>
              <w:rPr>
                <w:sz w:val="28"/>
                <w:szCs w:val="28"/>
                <w:lang w:bidi="ar-EG"/>
              </w:rPr>
            </w:pPr>
            <w:r>
              <w:rPr>
                <w:noProof/>
                <w:sz w:val="28"/>
                <w:szCs w:val="28"/>
                <w:lang w:val="en-US" w:eastAsia="en-US"/>
              </w:rPr>
              <w:t>2</w:t>
            </w:r>
            <w:r w:rsidR="001C33C9">
              <w:rPr>
                <w:noProof/>
                <w:sz w:val="28"/>
                <w:szCs w:val="28"/>
                <w:lang w:val="en-US" w:eastAsia="en-US"/>
              </w:rPr>
              <w:t>6</w:t>
            </w:r>
            <w:r>
              <w:rPr>
                <w:noProof/>
                <w:sz w:val="28"/>
                <w:szCs w:val="28"/>
                <w:vertAlign w:val="superscript"/>
                <w:lang w:val="en-US" w:eastAsia="en-US"/>
              </w:rPr>
              <w:t>th</w:t>
            </w:r>
            <w:r w:rsidR="00FE6467">
              <w:rPr>
                <w:noProof/>
                <w:sz w:val="28"/>
                <w:szCs w:val="28"/>
                <w:lang w:val="en-US" w:eastAsia="en-US"/>
              </w:rPr>
              <w:t xml:space="preserve"> September 2016</w:t>
            </w:r>
            <w:r>
              <w:rPr>
                <w:sz w:val="28"/>
                <w:szCs w:val="28"/>
                <w:lang w:bidi="ar-EG"/>
              </w:rPr>
              <w:t xml:space="preserve"> – </w:t>
            </w:r>
            <w:r w:rsidR="00FE6467">
              <w:rPr>
                <w:sz w:val="28"/>
                <w:szCs w:val="28"/>
                <w:lang w:bidi="ar-EG"/>
              </w:rPr>
              <w:t>10</w:t>
            </w:r>
            <w:r w:rsidR="00C7024D" w:rsidRPr="00C7024D">
              <w:rPr>
                <w:sz w:val="28"/>
                <w:szCs w:val="28"/>
                <w:vertAlign w:val="superscript"/>
                <w:lang w:bidi="ar-EG"/>
              </w:rPr>
              <w:t>th</w:t>
            </w:r>
            <w:r w:rsidR="00C7024D">
              <w:rPr>
                <w:sz w:val="28"/>
                <w:szCs w:val="28"/>
                <w:lang w:bidi="ar-EG"/>
              </w:rPr>
              <w:t xml:space="preserve"> </w:t>
            </w:r>
            <w:r>
              <w:rPr>
                <w:sz w:val="28"/>
                <w:szCs w:val="28"/>
                <w:lang w:bidi="ar-EG"/>
              </w:rPr>
              <w:t xml:space="preserve"> November 201</w:t>
            </w:r>
            <w:r w:rsidR="00FE6467">
              <w:rPr>
                <w:sz w:val="28"/>
                <w:szCs w:val="28"/>
                <w:lang w:bidi="ar-EG"/>
              </w:rPr>
              <w:t>6</w:t>
            </w:r>
            <w:r>
              <w:rPr>
                <w:sz w:val="28"/>
                <w:szCs w:val="28"/>
                <w:lang w:bidi="ar-EG"/>
              </w:rPr>
              <w:t xml:space="preserve"> (</w:t>
            </w:r>
            <w:r w:rsidR="00FE6467">
              <w:rPr>
                <w:sz w:val="28"/>
                <w:szCs w:val="28"/>
                <w:lang w:bidi="ar-EG"/>
              </w:rPr>
              <w:t>7</w:t>
            </w:r>
            <w:r>
              <w:rPr>
                <w:sz w:val="28"/>
                <w:szCs w:val="28"/>
                <w:lang w:bidi="ar-EG"/>
              </w:rPr>
              <w:t xml:space="preserve"> weeks)</w:t>
            </w:r>
          </w:p>
        </w:tc>
        <w:tc>
          <w:tcPr>
            <w:tcW w:w="0" w:type="auto"/>
            <w:vMerge/>
            <w:vAlign w:val="center"/>
            <w:hideMark/>
          </w:tcPr>
          <w:p w:rsidR="009206F9" w:rsidRDefault="009206F9">
            <w:pPr>
              <w:rPr>
                <w:sz w:val="28"/>
                <w:szCs w:val="28"/>
                <w:lang w:bidi="ar-EG"/>
              </w:rPr>
            </w:pPr>
          </w:p>
        </w:tc>
      </w:tr>
      <w:tr w:rsidR="009206F9" w:rsidTr="009A1674">
        <w:trPr>
          <w:trHeight w:val="483"/>
          <w:jc w:val="center"/>
        </w:trPr>
        <w:tc>
          <w:tcPr>
            <w:tcW w:w="6379" w:type="dxa"/>
            <w:vAlign w:val="center"/>
            <w:hideMark/>
          </w:tcPr>
          <w:p w:rsidR="009206F9" w:rsidRDefault="00FE6467" w:rsidP="00A063F3">
            <w:pPr>
              <w:spacing w:line="360" w:lineRule="auto"/>
              <w:rPr>
                <w:sz w:val="28"/>
                <w:szCs w:val="28"/>
                <w:lang w:bidi="ar-EG"/>
              </w:rPr>
            </w:pPr>
            <w:r>
              <w:rPr>
                <w:sz w:val="28"/>
                <w:szCs w:val="28"/>
                <w:lang w:bidi="ar-EG"/>
              </w:rPr>
              <w:t>21</w:t>
            </w:r>
            <w:r w:rsidRPr="00FE6467">
              <w:rPr>
                <w:sz w:val="28"/>
                <w:szCs w:val="28"/>
                <w:vertAlign w:val="superscript"/>
                <w:lang w:bidi="ar-EG"/>
              </w:rPr>
              <w:t>st</w:t>
            </w:r>
            <w:r>
              <w:rPr>
                <w:sz w:val="28"/>
                <w:szCs w:val="28"/>
                <w:lang w:bidi="ar-EG"/>
              </w:rPr>
              <w:t xml:space="preserve"> </w:t>
            </w:r>
            <w:r w:rsidR="009206F9">
              <w:rPr>
                <w:sz w:val="28"/>
                <w:szCs w:val="28"/>
                <w:lang w:bidi="ar-EG"/>
              </w:rPr>
              <w:t xml:space="preserve"> November 201</w:t>
            </w:r>
            <w:r w:rsidR="00B3719E">
              <w:rPr>
                <w:sz w:val="28"/>
                <w:szCs w:val="28"/>
                <w:lang w:bidi="ar-EG"/>
              </w:rPr>
              <w:t>6</w:t>
            </w:r>
            <w:r w:rsidR="009206F9">
              <w:rPr>
                <w:sz w:val="28"/>
                <w:szCs w:val="28"/>
                <w:lang w:bidi="ar-EG"/>
              </w:rPr>
              <w:t xml:space="preserve"> – 1</w:t>
            </w:r>
            <w:r w:rsidR="00B3719E">
              <w:rPr>
                <w:sz w:val="28"/>
                <w:szCs w:val="28"/>
                <w:lang w:bidi="ar-EG"/>
              </w:rPr>
              <w:t>5</w:t>
            </w:r>
            <w:r w:rsidR="009206F9">
              <w:rPr>
                <w:sz w:val="28"/>
                <w:szCs w:val="28"/>
                <w:vertAlign w:val="superscript"/>
                <w:lang w:bidi="ar-EG"/>
              </w:rPr>
              <w:t>th</w:t>
            </w:r>
            <w:r w:rsidR="009206F9">
              <w:rPr>
                <w:sz w:val="28"/>
                <w:szCs w:val="28"/>
                <w:lang w:bidi="ar-EG"/>
              </w:rPr>
              <w:t xml:space="preserve"> December 201</w:t>
            </w:r>
            <w:r w:rsidR="00B3719E">
              <w:rPr>
                <w:sz w:val="28"/>
                <w:szCs w:val="28"/>
                <w:lang w:bidi="ar-EG"/>
              </w:rPr>
              <w:t>6</w:t>
            </w:r>
            <w:r w:rsidR="009206F9">
              <w:rPr>
                <w:sz w:val="28"/>
                <w:szCs w:val="28"/>
                <w:lang w:bidi="ar-EG"/>
              </w:rPr>
              <w:t xml:space="preserve"> (</w:t>
            </w:r>
            <w:r w:rsidR="00B3719E">
              <w:rPr>
                <w:sz w:val="28"/>
                <w:szCs w:val="28"/>
                <w:lang w:bidi="ar-EG"/>
              </w:rPr>
              <w:t>4</w:t>
            </w:r>
            <w:r w:rsidR="009206F9">
              <w:rPr>
                <w:sz w:val="28"/>
                <w:szCs w:val="28"/>
                <w:lang w:bidi="ar-EG"/>
              </w:rPr>
              <w:t xml:space="preserve"> weeks)</w:t>
            </w:r>
          </w:p>
        </w:tc>
        <w:tc>
          <w:tcPr>
            <w:tcW w:w="0" w:type="auto"/>
            <w:vMerge/>
            <w:vAlign w:val="center"/>
            <w:hideMark/>
          </w:tcPr>
          <w:p w:rsidR="009206F9" w:rsidRDefault="009206F9">
            <w:pPr>
              <w:rPr>
                <w:sz w:val="28"/>
                <w:szCs w:val="28"/>
                <w:lang w:bidi="ar-EG"/>
              </w:rPr>
            </w:pPr>
          </w:p>
        </w:tc>
      </w:tr>
      <w:tr w:rsidR="009206F9" w:rsidTr="009A1674">
        <w:trPr>
          <w:trHeight w:val="483"/>
          <w:jc w:val="center"/>
        </w:trPr>
        <w:tc>
          <w:tcPr>
            <w:tcW w:w="6379" w:type="dxa"/>
            <w:vAlign w:val="center"/>
          </w:tcPr>
          <w:p w:rsidR="009206F9" w:rsidRPr="00A063F3" w:rsidRDefault="00B3719E" w:rsidP="00A063F3">
            <w:pPr>
              <w:spacing w:line="360" w:lineRule="auto"/>
              <w:rPr>
                <w:sz w:val="28"/>
                <w:szCs w:val="28"/>
                <w:lang w:bidi="ar-EG"/>
              </w:rPr>
            </w:pPr>
            <w:r>
              <w:rPr>
                <w:sz w:val="28"/>
                <w:szCs w:val="28"/>
                <w:lang w:bidi="ar-EG"/>
              </w:rPr>
              <w:t>9</w:t>
            </w:r>
            <w:r w:rsidRPr="00B3719E">
              <w:rPr>
                <w:sz w:val="28"/>
                <w:szCs w:val="28"/>
                <w:vertAlign w:val="superscript"/>
                <w:lang w:bidi="ar-EG"/>
              </w:rPr>
              <w:t>th</w:t>
            </w:r>
            <w:r>
              <w:rPr>
                <w:sz w:val="28"/>
                <w:szCs w:val="28"/>
                <w:lang w:bidi="ar-EG"/>
              </w:rPr>
              <w:t xml:space="preserve"> </w:t>
            </w:r>
            <w:r w:rsidR="009206F9">
              <w:rPr>
                <w:sz w:val="28"/>
                <w:szCs w:val="28"/>
                <w:lang w:bidi="ar-EG"/>
              </w:rPr>
              <w:t xml:space="preserve"> January 201</w:t>
            </w:r>
            <w:r w:rsidR="006B249E">
              <w:rPr>
                <w:sz w:val="28"/>
                <w:szCs w:val="28"/>
                <w:lang w:bidi="ar-EG"/>
              </w:rPr>
              <w:t>7</w:t>
            </w:r>
            <w:r w:rsidR="009206F9">
              <w:rPr>
                <w:sz w:val="28"/>
                <w:szCs w:val="28"/>
                <w:lang w:bidi="ar-EG"/>
              </w:rPr>
              <w:t xml:space="preserve"> – 2</w:t>
            </w:r>
            <w:r w:rsidR="005448C8">
              <w:rPr>
                <w:sz w:val="28"/>
                <w:szCs w:val="28"/>
                <w:lang w:bidi="ar-EG"/>
              </w:rPr>
              <w:t>6</w:t>
            </w:r>
            <w:r w:rsidR="009206F9">
              <w:rPr>
                <w:sz w:val="28"/>
                <w:szCs w:val="28"/>
                <w:vertAlign w:val="superscript"/>
                <w:lang w:bidi="ar-EG"/>
              </w:rPr>
              <w:t>th</w:t>
            </w:r>
            <w:r w:rsidR="009206F9">
              <w:rPr>
                <w:sz w:val="28"/>
                <w:szCs w:val="28"/>
                <w:lang w:bidi="ar-EG"/>
              </w:rPr>
              <w:t xml:space="preserve"> January 201</w:t>
            </w:r>
            <w:r w:rsidR="006B249E">
              <w:rPr>
                <w:sz w:val="28"/>
                <w:szCs w:val="28"/>
                <w:lang w:bidi="ar-EG"/>
              </w:rPr>
              <w:t>7</w:t>
            </w:r>
            <w:r w:rsidR="009206F9">
              <w:rPr>
                <w:sz w:val="28"/>
                <w:szCs w:val="28"/>
                <w:lang w:bidi="ar-EG"/>
              </w:rPr>
              <w:t xml:space="preserve"> (3 weeks)</w:t>
            </w:r>
          </w:p>
        </w:tc>
        <w:tc>
          <w:tcPr>
            <w:tcW w:w="0" w:type="auto"/>
            <w:vMerge/>
            <w:vAlign w:val="center"/>
            <w:hideMark/>
          </w:tcPr>
          <w:p w:rsidR="009206F9" w:rsidRDefault="009206F9">
            <w:pPr>
              <w:rPr>
                <w:sz w:val="28"/>
                <w:szCs w:val="28"/>
                <w:lang w:bidi="ar-EG"/>
              </w:rPr>
            </w:pPr>
          </w:p>
        </w:tc>
      </w:tr>
      <w:tr w:rsidR="009206F9" w:rsidTr="009A1674">
        <w:trPr>
          <w:trHeight w:val="551"/>
          <w:jc w:val="center"/>
        </w:trPr>
        <w:tc>
          <w:tcPr>
            <w:tcW w:w="6379" w:type="dxa"/>
            <w:vAlign w:val="center"/>
            <w:hideMark/>
          </w:tcPr>
          <w:p w:rsidR="009206F9" w:rsidRDefault="00FA3C56" w:rsidP="00A063F3">
            <w:pPr>
              <w:spacing w:line="360" w:lineRule="auto"/>
              <w:rPr>
                <w:sz w:val="28"/>
                <w:szCs w:val="28"/>
                <w:lang w:bidi="ar-EG"/>
              </w:rPr>
            </w:pPr>
            <w:r>
              <w:rPr>
                <w:sz w:val="28"/>
                <w:szCs w:val="28"/>
                <w:lang w:bidi="ar-EG"/>
              </w:rPr>
              <w:t>30</w:t>
            </w:r>
            <w:r w:rsidRPr="00FA3C56">
              <w:rPr>
                <w:sz w:val="28"/>
                <w:szCs w:val="28"/>
                <w:vertAlign w:val="superscript"/>
                <w:lang w:bidi="ar-EG"/>
              </w:rPr>
              <w:t>th</w:t>
            </w:r>
            <w:r>
              <w:rPr>
                <w:sz w:val="28"/>
                <w:szCs w:val="28"/>
                <w:lang w:bidi="ar-EG"/>
              </w:rPr>
              <w:t xml:space="preserve"> </w:t>
            </w:r>
            <w:r w:rsidR="009206F9">
              <w:rPr>
                <w:sz w:val="28"/>
                <w:szCs w:val="28"/>
                <w:lang w:bidi="ar-EG"/>
              </w:rPr>
              <w:t xml:space="preserve"> </w:t>
            </w:r>
            <w:r>
              <w:rPr>
                <w:sz w:val="28"/>
                <w:szCs w:val="28"/>
                <w:lang w:bidi="ar-EG"/>
              </w:rPr>
              <w:t>January</w:t>
            </w:r>
            <w:r w:rsidR="009206F9">
              <w:rPr>
                <w:sz w:val="28"/>
                <w:szCs w:val="28"/>
                <w:lang w:bidi="ar-EG"/>
              </w:rPr>
              <w:t xml:space="preserve"> 201</w:t>
            </w:r>
            <w:r>
              <w:rPr>
                <w:sz w:val="28"/>
                <w:szCs w:val="28"/>
                <w:lang w:bidi="ar-EG"/>
              </w:rPr>
              <w:t>7</w:t>
            </w:r>
            <w:r w:rsidR="009206F9">
              <w:rPr>
                <w:sz w:val="28"/>
                <w:szCs w:val="28"/>
                <w:lang w:bidi="ar-EG"/>
              </w:rPr>
              <w:t xml:space="preserve"> – </w:t>
            </w:r>
            <w:r w:rsidR="00625E50">
              <w:rPr>
                <w:sz w:val="28"/>
                <w:szCs w:val="28"/>
                <w:lang w:bidi="ar-EG"/>
              </w:rPr>
              <w:t>23</w:t>
            </w:r>
            <w:r w:rsidR="00625E50" w:rsidRPr="00625E50">
              <w:rPr>
                <w:sz w:val="28"/>
                <w:szCs w:val="28"/>
                <w:vertAlign w:val="superscript"/>
                <w:lang w:bidi="ar-EG"/>
              </w:rPr>
              <w:t>rd</w:t>
            </w:r>
            <w:r w:rsidR="00625E50">
              <w:rPr>
                <w:sz w:val="28"/>
                <w:szCs w:val="28"/>
                <w:lang w:bidi="ar-EG"/>
              </w:rPr>
              <w:t xml:space="preserve"> </w:t>
            </w:r>
            <w:r w:rsidR="009206F9">
              <w:rPr>
                <w:sz w:val="28"/>
                <w:szCs w:val="28"/>
                <w:lang w:bidi="ar-EG"/>
              </w:rPr>
              <w:t xml:space="preserve"> March 201</w:t>
            </w:r>
            <w:r w:rsidR="00625E50">
              <w:rPr>
                <w:sz w:val="28"/>
                <w:szCs w:val="28"/>
                <w:lang w:bidi="ar-EG"/>
              </w:rPr>
              <w:t>7</w:t>
            </w:r>
            <w:r w:rsidR="009206F9">
              <w:rPr>
                <w:sz w:val="28"/>
                <w:szCs w:val="28"/>
                <w:lang w:bidi="ar-EG"/>
              </w:rPr>
              <w:t xml:space="preserve"> (</w:t>
            </w:r>
            <w:r w:rsidR="00625E50">
              <w:rPr>
                <w:sz w:val="28"/>
                <w:szCs w:val="28"/>
                <w:lang w:bidi="ar-EG"/>
              </w:rPr>
              <w:t>8</w:t>
            </w:r>
            <w:r w:rsidR="009206F9">
              <w:rPr>
                <w:sz w:val="28"/>
                <w:szCs w:val="28"/>
                <w:lang w:bidi="ar-EG"/>
              </w:rPr>
              <w:t xml:space="preserve"> weeks)</w:t>
            </w:r>
          </w:p>
        </w:tc>
        <w:tc>
          <w:tcPr>
            <w:tcW w:w="3402" w:type="dxa"/>
            <w:vMerge w:val="restart"/>
            <w:vAlign w:val="center"/>
            <w:hideMark/>
          </w:tcPr>
          <w:p w:rsidR="008043C0" w:rsidRDefault="008043C0" w:rsidP="00253842">
            <w:pPr>
              <w:spacing w:line="360" w:lineRule="auto"/>
              <w:jc w:val="center"/>
              <w:rPr>
                <w:sz w:val="28"/>
                <w:szCs w:val="28"/>
              </w:rPr>
            </w:pPr>
            <w:r>
              <w:rPr>
                <w:noProof/>
                <w:lang w:val="en-US" w:eastAsia="en-US"/>
              </w:rPr>
              <mc:AlternateContent>
                <mc:Choice Requires="wps">
                  <w:drawing>
                    <wp:anchor distT="0" distB="0" distL="114300" distR="114300" simplePos="0" relativeHeight="251659264" behindDoc="0" locked="0" layoutInCell="1" allowOverlap="1" wp14:anchorId="22457A8F" wp14:editId="5E7B8A34">
                      <wp:simplePos x="0" y="0"/>
                      <wp:positionH relativeFrom="column">
                        <wp:posOffset>-38735</wp:posOffset>
                      </wp:positionH>
                      <wp:positionV relativeFrom="paragraph">
                        <wp:posOffset>80010</wp:posOffset>
                      </wp:positionV>
                      <wp:extent cx="292100" cy="542925"/>
                      <wp:effectExtent l="0" t="0" r="12700" b="2857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542925"/>
                              </a:xfrm>
                              <a:prstGeom prst="rightBrace">
                                <a:avLst>
                                  <a:gd name="adj1" fmla="val 154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4" o:spid="_x0000_s1026" type="#_x0000_t88" style="position:absolute;left:0;text-align:left;margin-left:-3.05pt;margin-top:6.3pt;width:2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"/>
                  </w:pict>
                </mc:Fallback>
              </mc:AlternateContent>
            </w:r>
          </w:p>
          <w:p w:rsidR="009206F9" w:rsidRDefault="009206F9" w:rsidP="00253842">
            <w:pPr>
              <w:spacing w:line="360" w:lineRule="auto"/>
              <w:jc w:val="center"/>
              <w:rPr>
                <w:sz w:val="28"/>
                <w:szCs w:val="28"/>
              </w:rPr>
            </w:pPr>
            <w:r>
              <w:rPr>
                <w:sz w:val="28"/>
                <w:szCs w:val="28"/>
              </w:rPr>
              <w:t>2</w:t>
            </w:r>
            <w:r>
              <w:rPr>
                <w:sz w:val="28"/>
                <w:szCs w:val="28"/>
                <w:vertAlign w:val="superscript"/>
              </w:rPr>
              <w:t>nd</w:t>
            </w:r>
            <w:r>
              <w:rPr>
                <w:sz w:val="28"/>
                <w:szCs w:val="28"/>
              </w:rPr>
              <w:t xml:space="preserve"> semester</w:t>
            </w:r>
          </w:p>
        </w:tc>
      </w:tr>
      <w:tr w:rsidR="009206F9" w:rsidTr="009A1674">
        <w:trPr>
          <w:trHeight w:val="551"/>
          <w:jc w:val="center"/>
        </w:trPr>
        <w:tc>
          <w:tcPr>
            <w:tcW w:w="6379" w:type="dxa"/>
            <w:vAlign w:val="center"/>
            <w:hideMark/>
          </w:tcPr>
          <w:p w:rsidR="009206F9" w:rsidRDefault="00625E50" w:rsidP="00A063F3">
            <w:pPr>
              <w:spacing w:line="360" w:lineRule="auto"/>
              <w:rPr>
                <w:sz w:val="28"/>
                <w:szCs w:val="28"/>
                <w:lang w:bidi="ar-EG"/>
              </w:rPr>
            </w:pPr>
            <w:r>
              <w:rPr>
                <w:sz w:val="28"/>
                <w:szCs w:val="28"/>
                <w:lang w:bidi="ar-EG"/>
              </w:rPr>
              <w:t>1</w:t>
            </w:r>
            <w:r w:rsidRPr="00625E50">
              <w:rPr>
                <w:sz w:val="28"/>
                <w:szCs w:val="28"/>
                <w:vertAlign w:val="superscript"/>
                <w:lang w:bidi="ar-EG"/>
              </w:rPr>
              <w:t>st</w:t>
            </w:r>
            <w:r>
              <w:rPr>
                <w:sz w:val="28"/>
                <w:szCs w:val="28"/>
                <w:lang w:bidi="ar-EG"/>
              </w:rPr>
              <w:t xml:space="preserve"> April</w:t>
            </w:r>
            <w:r w:rsidR="009206F9">
              <w:rPr>
                <w:sz w:val="28"/>
                <w:szCs w:val="28"/>
                <w:lang w:bidi="ar-EG"/>
              </w:rPr>
              <w:t xml:space="preserve"> 201</w:t>
            </w:r>
            <w:r>
              <w:rPr>
                <w:sz w:val="28"/>
                <w:szCs w:val="28"/>
                <w:lang w:bidi="ar-EG"/>
              </w:rPr>
              <w:t>7</w:t>
            </w:r>
            <w:r w:rsidR="009206F9">
              <w:rPr>
                <w:sz w:val="28"/>
                <w:szCs w:val="28"/>
                <w:lang w:bidi="ar-EG"/>
              </w:rPr>
              <w:t xml:space="preserve"> – 2</w:t>
            </w:r>
            <w:r w:rsidR="00103FC7">
              <w:rPr>
                <w:sz w:val="28"/>
                <w:szCs w:val="28"/>
                <w:lang w:bidi="ar-EG"/>
              </w:rPr>
              <w:t>5</w:t>
            </w:r>
            <w:r w:rsidR="009206F9">
              <w:rPr>
                <w:sz w:val="28"/>
                <w:szCs w:val="28"/>
                <w:vertAlign w:val="superscript"/>
                <w:lang w:bidi="ar-EG"/>
              </w:rPr>
              <w:t>th</w:t>
            </w:r>
            <w:r w:rsidR="009206F9">
              <w:rPr>
                <w:sz w:val="28"/>
                <w:szCs w:val="28"/>
                <w:lang w:bidi="ar-EG"/>
              </w:rPr>
              <w:t xml:space="preserve"> May 201</w:t>
            </w:r>
            <w:r w:rsidR="00103FC7">
              <w:rPr>
                <w:sz w:val="28"/>
                <w:szCs w:val="28"/>
                <w:lang w:bidi="ar-EG"/>
              </w:rPr>
              <w:t>7</w:t>
            </w:r>
            <w:r w:rsidR="009206F9">
              <w:rPr>
                <w:sz w:val="28"/>
                <w:szCs w:val="28"/>
                <w:lang w:bidi="ar-EG"/>
              </w:rPr>
              <w:t xml:space="preserve"> (8 weeks)</w:t>
            </w:r>
          </w:p>
        </w:tc>
        <w:tc>
          <w:tcPr>
            <w:tcW w:w="0" w:type="auto"/>
            <w:vMerge/>
            <w:vAlign w:val="center"/>
            <w:hideMark/>
          </w:tcPr>
          <w:p w:rsidR="009206F9" w:rsidRDefault="009206F9">
            <w:pPr>
              <w:rPr>
                <w:sz w:val="28"/>
                <w:szCs w:val="28"/>
                <w:lang w:bidi="ar-EG"/>
              </w:rPr>
            </w:pPr>
          </w:p>
        </w:tc>
      </w:tr>
    </w:tbl>
    <w:tbl>
      <w:tblPr>
        <w:tblpPr w:leftFromText="180" w:rightFromText="180" w:vertAnchor="text" w:horzAnchor="margin" w:tblpXSpec="center" w:tblpY="1392"/>
        <w:tblW w:w="9781" w:type="dxa"/>
        <w:tblLook w:val="04A0" w:firstRow="1" w:lastRow="0" w:firstColumn="1" w:lastColumn="0" w:noHBand="0" w:noVBand="1"/>
      </w:tblPr>
      <w:tblGrid>
        <w:gridCol w:w="6379"/>
        <w:gridCol w:w="3402"/>
      </w:tblGrid>
      <w:tr w:rsidR="00E93D9A" w:rsidTr="009A1674">
        <w:trPr>
          <w:trHeight w:val="555"/>
        </w:trPr>
        <w:tc>
          <w:tcPr>
            <w:tcW w:w="6379" w:type="dxa"/>
            <w:vAlign w:val="center"/>
            <w:hideMark/>
          </w:tcPr>
          <w:p w:rsidR="00E93D9A" w:rsidRPr="00E93D9A" w:rsidRDefault="00E93D9A" w:rsidP="00C34928">
            <w:pPr>
              <w:spacing w:line="360" w:lineRule="auto"/>
              <w:rPr>
                <w:b/>
                <w:bCs/>
                <w:sz w:val="28"/>
                <w:szCs w:val="28"/>
                <w:u w:val="single"/>
                <w:lang w:bidi="ar-EG"/>
              </w:rPr>
            </w:pPr>
            <w:r w:rsidRPr="00E93D9A">
              <w:rPr>
                <w:b/>
                <w:bCs/>
                <w:sz w:val="28"/>
                <w:szCs w:val="28"/>
                <w:u w:val="single"/>
                <w:lang w:bidi="ar-EG"/>
              </w:rPr>
              <w:t>Holidays:</w:t>
            </w:r>
          </w:p>
        </w:tc>
        <w:tc>
          <w:tcPr>
            <w:tcW w:w="3402" w:type="dxa"/>
          </w:tcPr>
          <w:p w:rsidR="00E93D9A" w:rsidRDefault="00E93D9A" w:rsidP="00C34928">
            <w:pPr>
              <w:spacing w:line="360" w:lineRule="auto"/>
              <w:rPr>
                <w:sz w:val="28"/>
                <w:szCs w:val="28"/>
                <w:lang w:bidi="ar-EG"/>
              </w:rPr>
            </w:pPr>
          </w:p>
        </w:tc>
      </w:tr>
      <w:tr w:rsidR="00E93D9A" w:rsidTr="009A1674">
        <w:trPr>
          <w:trHeight w:val="966"/>
        </w:trPr>
        <w:tc>
          <w:tcPr>
            <w:tcW w:w="6379" w:type="dxa"/>
            <w:vAlign w:val="center"/>
          </w:tcPr>
          <w:p w:rsidR="00E93D9A" w:rsidRPr="00BB405F" w:rsidRDefault="00E93D9A" w:rsidP="00BB405F">
            <w:pPr>
              <w:spacing w:line="360" w:lineRule="auto"/>
              <w:rPr>
                <w:sz w:val="28"/>
                <w:szCs w:val="28"/>
                <w:lang w:val="en-US" w:bidi="ar-EG"/>
              </w:rPr>
            </w:pPr>
            <w:r>
              <w:rPr>
                <w:noProof/>
                <w:lang w:val="en-US" w:eastAsia="en-US"/>
              </w:rPr>
              <mc:AlternateContent>
                <mc:Choice Requires="wps">
                  <w:drawing>
                    <wp:anchor distT="0" distB="0" distL="114300" distR="114300" simplePos="0" relativeHeight="251662336" behindDoc="0" locked="0" layoutInCell="1" allowOverlap="1" wp14:anchorId="4C87D6E0" wp14:editId="124B25EC">
                      <wp:simplePos x="0" y="0"/>
                      <wp:positionH relativeFrom="column">
                        <wp:posOffset>3257550</wp:posOffset>
                      </wp:positionH>
                      <wp:positionV relativeFrom="paragraph">
                        <wp:posOffset>111125</wp:posOffset>
                      </wp:positionV>
                      <wp:extent cx="647700" cy="9525"/>
                      <wp:effectExtent l="0" t="57150" r="38100" b="857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256.5pt;margin-top:8.75pt;width:5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">
                      <v:stroke endarrow="block"/>
                    </v:shape>
                  </w:pict>
                </mc:Fallback>
              </mc:AlternateContent>
            </w:r>
            <w:r>
              <w:rPr>
                <w:noProof/>
                <w:lang w:val="en-US" w:eastAsia="en-US"/>
              </w:rPr>
              <w:t>11</w:t>
            </w:r>
            <w:r w:rsidRPr="005366CE">
              <w:rPr>
                <w:noProof/>
                <w:vertAlign w:val="superscript"/>
                <w:lang w:val="en-US" w:eastAsia="en-US"/>
              </w:rPr>
              <w:t>st</w:t>
            </w:r>
            <w:r>
              <w:rPr>
                <w:sz w:val="28"/>
                <w:szCs w:val="28"/>
                <w:lang w:bidi="ar-EG"/>
              </w:rPr>
              <w:t xml:space="preserve"> November 2016 – 20</w:t>
            </w:r>
            <w:r>
              <w:rPr>
                <w:sz w:val="28"/>
                <w:szCs w:val="28"/>
                <w:vertAlign w:val="superscript"/>
                <w:lang w:bidi="ar-EG"/>
              </w:rPr>
              <w:t>th</w:t>
            </w:r>
            <w:r>
              <w:rPr>
                <w:sz w:val="28"/>
                <w:szCs w:val="28"/>
                <w:lang w:bidi="ar-EG"/>
              </w:rPr>
              <w:t xml:space="preserve"> November 2016</w:t>
            </w:r>
          </w:p>
        </w:tc>
        <w:tc>
          <w:tcPr>
            <w:tcW w:w="3402" w:type="dxa"/>
            <w:vAlign w:val="center"/>
            <w:hideMark/>
          </w:tcPr>
          <w:p w:rsidR="00E93D9A" w:rsidRDefault="00E93D9A" w:rsidP="00C34928">
            <w:pPr>
              <w:spacing w:line="360" w:lineRule="auto"/>
              <w:rPr>
                <w:sz w:val="28"/>
                <w:szCs w:val="28"/>
                <w:lang w:bidi="ar-EG"/>
              </w:rPr>
            </w:pPr>
            <w:r>
              <w:rPr>
                <w:sz w:val="28"/>
                <w:szCs w:val="28"/>
                <w:lang w:bidi="ar-EG"/>
              </w:rPr>
              <w:t>1</w:t>
            </w:r>
            <w:r>
              <w:rPr>
                <w:sz w:val="28"/>
                <w:szCs w:val="28"/>
                <w:vertAlign w:val="superscript"/>
                <w:lang w:bidi="ar-EG"/>
              </w:rPr>
              <w:t>st</w:t>
            </w:r>
            <w:r>
              <w:rPr>
                <w:sz w:val="28"/>
                <w:szCs w:val="28"/>
                <w:lang w:bidi="ar-EG"/>
              </w:rPr>
              <w:t xml:space="preserve"> Mid Semester Break</w:t>
            </w:r>
          </w:p>
        </w:tc>
      </w:tr>
      <w:tr w:rsidR="00E93D9A" w:rsidTr="009A1674">
        <w:trPr>
          <w:trHeight w:val="966"/>
        </w:trPr>
        <w:tc>
          <w:tcPr>
            <w:tcW w:w="6379" w:type="dxa"/>
            <w:vAlign w:val="center"/>
          </w:tcPr>
          <w:p w:rsidR="00E93D9A" w:rsidRPr="00BB405F" w:rsidRDefault="00E93D9A" w:rsidP="00BB405F">
            <w:pPr>
              <w:spacing w:line="360" w:lineRule="auto"/>
              <w:rPr>
                <w:sz w:val="28"/>
                <w:szCs w:val="28"/>
                <w:lang w:bidi="ar-EG"/>
              </w:rPr>
            </w:pPr>
            <w:r>
              <w:rPr>
                <w:noProof/>
                <w:lang w:val="en-US" w:eastAsia="en-US"/>
              </w:rPr>
              <mc:AlternateContent>
                <mc:Choice Requires="wps">
                  <w:drawing>
                    <wp:anchor distT="0" distB="0" distL="114300" distR="114300" simplePos="0" relativeHeight="251663360" behindDoc="0" locked="0" layoutInCell="1" allowOverlap="1" wp14:anchorId="1401115E" wp14:editId="0804010B">
                      <wp:simplePos x="0" y="0"/>
                      <wp:positionH relativeFrom="column">
                        <wp:posOffset>3258820</wp:posOffset>
                      </wp:positionH>
                      <wp:positionV relativeFrom="paragraph">
                        <wp:posOffset>96520</wp:posOffset>
                      </wp:positionV>
                      <wp:extent cx="647700" cy="9525"/>
                      <wp:effectExtent l="0" t="57150" r="3810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left:0;text-align:left;margin-left:256.6pt;margin-top:7.6pt;width:51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">
                      <v:stroke endarrow="block"/>
                    </v:shape>
                  </w:pict>
                </mc:Fallback>
              </mc:AlternateContent>
            </w:r>
            <w:r>
              <w:rPr>
                <w:sz w:val="28"/>
                <w:szCs w:val="28"/>
                <w:lang w:bidi="ar-EG"/>
              </w:rPr>
              <w:t>16</w:t>
            </w:r>
            <w:r>
              <w:rPr>
                <w:sz w:val="28"/>
                <w:szCs w:val="28"/>
                <w:vertAlign w:val="superscript"/>
                <w:lang w:bidi="ar-EG"/>
              </w:rPr>
              <w:t>th</w:t>
            </w:r>
            <w:r>
              <w:rPr>
                <w:sz w:val="28"/>
                <w:szCs w:val="28"/>
                <w:lang w:bidi="ar-EG"/>
              </w:rPr>
              <w:t xml:space="preserve"> December 201</w:t>
            </w:r>
            <w:r w:rsidR="002538E4">
              <w:rPr>
                <w:sz w:val="28"/>
                <w:szCs w:val="28"/>
                <w:lang w:bidi="ar-EG"/>
              </w:rPr>
              <w:t>6</w:t>
            </w:r>
            <w:r>
              <w:rPr>
                <w:sz w:val="28"/>
                <w:szCs w:val="28"/>
                <w:lang w:bidi="ar-EG"/>
              </w:rPr>
              <w:t xml:space="preserve"> – 8</w:t>
            </w:r>
            <w:r w:rsidRPr="00211CD2">
              <w:rPr>
                <w:sz w:val="28"/>
                <w:szCs w:val="28"/>
                <w:vertAlign w:val="superscript"/>
                <w:lang w:bidi="ar-EG"/>
              </w:rPr>
              <w:t>th</w:t>
            </w:r>
            <w:r>
              <w:rPr>
                <w:sz w:val="28"/>
                <w:szCs w:val="28"/>
                <w:lang w:bidi="ar-EG"/>
              </w:rPr>
              <w:t xml:space="preserve">  January 2017</w:t>
            </w:r>
          </w:p>
        </w:tc>
        <w:tc>
          <w:tcPr>
            <w:tcW w:w="3402" w:type="dxa"/>
            <w:vAlign w:val="center"/>
            <w:hideMark/>
          </w:tcPr>
          <w:p w:rsidR="00E93D9A" w:rsidRDefault="00E93D9A" w:rsidP="00C34928">
            <w:pPr>
              <w:spacing w:line="360" w:lineRule="auto"/>
              <w:rPr>
                <w:sz w:val="28"/>
                <w:szCs w:val="28"/>
                <w:lang w:bidi="ar-EG"/>
              </w:rPr>
            </w:pPr>
            <w:r>
              <w:rPr>
                <w:sz w:val="28"/>
                <w:szCs w:val="28"/>
                <w:lang w:bidi="ar-EG"/>
              </w:rPr>
              <w:t>Christmas Break and Mid-Year Holidays</w:t>
            </w:r>
          </w:p>
        </w:tc>
      </w:tr>
      <w:tr w:rsidR="00E93D9A" w:rsidTr="009A1674">
        <w:trPr>
          <w:trHeight w:val="966"/>
        </w:trPr>
        <w:tc>
          <w:tcPr>
            <w:tcW w:w="6379" w:type="dxa"/>
            <w:vAlign w:val="center"/>
          </w:tcPr>
          <w:p w:rsidR="00E93D9A" w:rsidRPr="00BB405F" w:rsidRDefault="00E93D9A" w:rsidP="00BB405F">
            <w:pPr>
              <w:spacing w:line="360" w:lineRule="auto"/>
              <w:rPr>
                <w:sz w:val="28"/>
                <w:szCs w:val="28"/>
                <w:lang w:bidi="ar-EG"/>
              </w:rPr>
            </w:pPr>
            <w:r>
              <w:rPr>
                <w:noProof/>
                <w:lang w:val="en-US" w:eastAsia="en-US"/>
              </w:rPr>
              <mc:AlternateContent>
                <mc:Choice Requires="wps">
                  <w:drawing>
                    <wp:anchor distT="0" distB="0" distL="114300" distR="114300" simplePos="0" relativeHeight="251664384" behindDoc="0" locked="0" layoutInCell="1" allowOverlap="1" wp14:anchorId="011FF79E" wp14:editId="426B1B20">
                      <wp:simplePos x="0" y="0"/>
                      <wp:positionH relativeFrom="column">
                        <wp:posOffset>3258820</wp:posOffset>
                      </wp:positionH>
                      <wp:positionV relativeFrom="paragraph">
                        <wp:posOffset>111760</wp:posOffset>
                      </wp:positionV>
                      <wp:extent cx="647700" cy="9525"/>
                      <wp:effectExtent l="0" t="57150" r="38100" b="857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left:0;text-align:left;margin-left:256.6pt;margin-top:8.8pt;width:5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">
                      <v:stroke endarrow="block"/>
                    </v:shape>
                  </w:pict>
                </mc:Fallback>
              </mc:AlternateContent>
            </w:r>
            <w:r>
              <w:rPr>
                <w:noProof/>
                <w:lang w:val="en-US" w:eastAsia="en-US"/>
              </w:rPr>
              <w:t>24</w:t>
            </w:r>
            <w:r w:rsidRPr="00967050">
              <w:rPr>
                <w:noProof/>
                <w:vertAlign w:val="superscript"/>
                <w:lang w:val="en-US" w:eastAsia="en-US"/>
              </w:rPr>
              <w:t>th</w:t>
            </w:r>
            <w:r>
              <w:rPr>
                <w:noProof/>
                <w:lang w:val="en-US" w:eastAsia="en-US"/>
              </w:rPr>
              <w:t xml:space="preserve"> </w:t>
            </w:r>
            <w:r>
              <w:rPr>
                <w:sz w:val="28"/>
                <w:szCs w:val="28"/>
                <w:lang w:bidi="ar-EG"/>
              </w:rPr>
              <w:t xml:space="preserve"> March 201</w:t>
            </w:r>
            <w:r w:rsidR="002538E4">
              <w:rPr>
                <w:sz w:val="28"/>
                <w:szCs w:val="28"/>
                <w:lang w:bidi="ar-EG"/>
              </w:rPr>
              <w:t>7</w:t>
            </w:r>
            <w:r>
              <w:rPr>
                <w:sz w:val="28"/>
                <w:szCs w:val="28"/>
                <w:lang w:bidi="ar-EG"/>
              </w:rPr>
              <w:t xml:space="preserve"> – 31</w:t>
            </w:r>
            <w:r w:rsidRPr="00967050">
              <w:rPr>
                <w:sz w:val="28"/>
                <w:szCs w:val="28"/>
                <w:vertAlign w:val="superscript"/>
                <w:lang w:bidi="ar-EG"/>
              </w:rPr>
              <w:t>st</w:t>
            </w:r>
            <w:r>
              <w:rPr>
                <w:sz w:val="28"/>
                <w:szCs w:val="28"/>
                <w:lang w:bidi="ar-EG"/>
              </w:rPr>
              <w:t xml:space="preserve">  March 201</w:t>
            </w:r>
            <w:r w:rsidR="002538E4">
              <w:rPr>
                <w:sz w:val="28"/>
                <w:szCs w:val="28"/>
                <w:lang w:bidi="ar-EG"/>
              </w:rPr>
              <w:t>7</w:t>
            </w:r>
          </w:p>
        </w:tc>
        <w:tc>
          <w:tcPr>
            <w:tcW w:w="3402" w:type="dxa"/>
            <w:vAlign w:val="center"/>
            <w:hideMark/>
          </w:tcPr>
          <w:p w:rsidR="00E93D9A" w:rsidRDefault="00E93D9A" w:rsidP="00C34928">
            <w:pPr>
              <w:spacing w:line="360" w:lineRule="auto"/>
              <w:rPr>
                <w:sz w:val="28"/>
                <w:szCs w:val="28"/>
                <w:lang w:bidi="ar-EG"/>
              </w:rPr>
            </w:pPr>
            <w:r>
              <w:rPr>
                <w:sz w:val="28"/>
                <w:szCs w:val="28"/>
                <w:lang w:bidi="ar-EG"/>
              </w:rPr>
              <w:t>2</w:t>
            </w:r>
            <w:r>
              <w:rPr>
                <w:sz w:val="28"/>
                <w:szCs w:val="28"/>
                <w:vertAlign w:val="superscript"/>
                <w:lang w:bidi="ar-EG"/>
              </w:rPr>
              <w:t>nd</w:t>
            </w:r>
            <w:r>
              <w:rPr>
                <w:sz w:val="28"/>
                <w:szCs w:val="28"/>
                <w:lang w:bidi="ar-EG"/>
              </w:rPr>
              <w:t xml:space="preserve"> Mid Semester Break</w:t>
            </w:r>
          </w:p>
        </w:tc>
      </w:tr>
      <w:tr w:rsidR="00E93D9A" w:rsidTr="009A1674">
        <w:trPr>
          <w:trHeight w:val="966"/>
        </w:trPr>
        <w:tc>
          <w:tcPr>
            <w:tcW w:w="6379" w:type="dxa"/>
            <w:vAlign w:val="center"/>
            <w:hideMark/>
          </w:tcPr>
          <w:p w:rsidR="00E93D9A" w:rsidRDefault="00E93D9A" w:rsidP="00BB405F">
            <w:pPr>
              <w:spacing w:line="360" w:lineRule="auto"/>
              <w:rPr>
                <w:sz w:val="28"/>
                <w:szCs w:val="28"/>
                <w:lang w:bidi="ar-EG"/>
              </w:rPr>
            </w:pPr>
            <w:r>
              <w:rPr>
                <w:noProof/>
                <w:lang w:val="en-US" w:eastAsia="en-US"/>
              </w:rPr>
              <mc:AlternateContent>
                <mc:Choice Requires="wps">
                  <w:drawing>
                    <wp:anchor distT="0" distB="0" distL="114300" distR="114300" simplePos="0" relativeHeight="251665408" behindDoc="0" locked="0" layoutInCell="1" allowOverlap="1" wp14:anchorId="03CA103C" wp14:editId="79DD7535">
                      <wp:simplePos x="0" y="0"/>
                      <wp:positionH relativeFrom="column">
                        <wp:posOffset>3257550</wp:posOffset>
                      </wp:positionH>
                      <wp:positionV relativeFrom="paragraph">
                        <wp:posOffset>115570</wp:posOffset>
                      </wp:positionV>
                      <wp:extent cx="647700" cy="9525"/>
                      <wp:effectExtent l="0" t="57150" r="38100" b="857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left:0;text-align:left;margin-left:256.5pt;margin-top:9.1pt;width:5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">
                      <v:stroke endarrow="block"/>
                    </v:shape>
                  </w:pict>
                </mc:Fallback>
              </mc:AlternateContent>
            </w:r>
            <w:r>
              <w:rPr>
                <w:sz w:val="28"/>
                <w:szCs w:val="28"/>
                <w:lang w:bidi="ar-EG"/>
              </w:rPr>
              <w:t>25</w:t>
            </w:r>
            <w:r>
              <w:rPr>
                <w:sz w:val="28"/>
                <w:szCs w:val="28"/>
                <w:vertAlign w:val="superscript"/>
                <w:lang w:bidi="ar-EG"/>
              </w:rPr>
              <w:t>th</w:t>
            </w:r>
            <w:r>
              <w:rPr>
                <w:sz w:val="28"/>
                <w:szCs w:val="28"/>
                <w:lang w:bidi="ar-EG"/>
              </w:rPr>
              <w:t xml:space="preserve"> May 201</w:t>
            </w:r>
            <w:r w:rsidR="002538E4">
              <w:rPr>
                <w:sz w:val="28"/>
                <w:szCs w:val="28"/>
                <w:lang w:bidi="ar-EG"/>
              </w:rPr>
              <w:t>7</w:t>
            </w:r>
          </w:p>
        </w:tc>
        <w:tc>
          <w:tcPr>
            <w:tcW w:w="3402" w:type="dxa"/>
            <w:vAlign w:val="center"/>
            <w:hideMark/>
          </w:tcPr>
          <w:p w:rsidR="00E93D9A" w:rsidRDefault="00E93D9A" w:rsidP="00C34928">
            <w:pPr>
              <w:spacing w:line="360" w:lineRule="auto"/>
              <w:rPr>
                <w:sz w:val="28"/>
                <w:szCs w:val="28"/>
                <w:lang w:bidi="ar-EG"/>
              </w:rPr>
            </w:pPr>
            <w:r>
              <w:rPr>
                <w:sz w:val="28"/>
                <w:szCs w:val="28"/>
                <w:lang w:bidi="ar-EG"/>
              </w:rPr>
              <w:t>End of year</w:t>
            </w:r>
          </w:p>
        </w:tc>
      </w:tr>
    </w:tbl>
    <w:p w:rsidR="007B2BA1" w:rsidRDefault="007B2BA1" w:rsidP="00C34928">
      <w:pPr>
        <w:spacing w:line="360" w:lineRule="auto"/>
        <w:jc w:val="both"/>
        <w:rPr>
          <w:rFonts w:ascii="Arial" w:hAnsi="Arial" w:cs="Arial"/>
          <w:lang w:bidi="ar-EG"/>
        </w:rPr>
      </w:pPr>
    </w:p>
    <w:p w:rsidR="00C34928" w:rsidRDefault="00C34928" w:rsidP="00C34928">
      <w:pPr>
        <w:spacing w:line="360" w:lineRule="auto"/>
        <w:jc w:val="both"/>
        <w:rPr>
          <w:rFonts w:ascii="Arial" w:hAnsi="Arial" w:cs="Arial"/>
          <w:lang w:bidi="ar-EG"/>
        </w:rPr>
      </w:pPr>
      <w:r>
        <w:rPr>
          <w:rFonts w:ascii="Arial" w:hAnsi="Arial" w:cs="Arial"/>
          <w:lang w:bidi="ar-EG"/>
        </w:rPr>
        <w:t>However students are required to be in Alexandria by the 12</w:t>
      </w:r>
      <w:r>
        <w:rPr>
          <w:rFonts w:ascii="Arial" w:hAnsi="Arial" w:cs="Arial"/>
          <w:vertAlign w:val="superscript"/>
          <w:lang w:bidi="ar-EG"/>
        </w:rPr>
        <w:t>th</w:t>
      </w:r>
      <w:r>
        <w:rPr>
          <w:rFonts w:ascii="Arial" w:hAnsi="Arial" w:cs="Arial"/>
          <w:lang w:bidi="ar-EG"/>
        </w:rPr>
        <w:t xml:space="preserve"> September at the most so as to sort out settling in and seeing to other accommodation issues.</w:t>
      </w:r>
    </w:p>
    <w:p w:rsidR="00DF3708" w:rsidRDefault="00DF3708" w:rsidP="009206F9"/>
    <w:p w:rsidR="009206F9" w:rsidRDefault="009206F9" w:rsidP="009206F9"/>
    <w:p w:rsidR="009206F9" w:rsidRDefault="009206F9" w:rsidP="009206F9">
      <w:r>
        <w:rPr>
          <w:rFonts w:ascii="Arial" w:hAnsi="Arial" w:cs="Arial"/>
          <w:sz w:val="28"/>
          <w:szCs w:val="28"/>
          <w:lang w:bidi="ar-EG"/>
        </w:rPr>
        <w:t>* Detailed Course Dates is attached.</w:t>
      </w:r>
    </w:p>
    <w:p w:rsidR="009206F9" w:rsidRDefault="009206F9" w:rsidP="009206F9">
      <w:pPr>
        <w:spacing w:line="360" w:lineRule="auto"/>
        <w:jc w:val="lowKashida"/>
        <w:rPr>
          <w:rFonts w:ascii="Arial" w:hAnsi="Arial" w:cs="Arial"/>
          <w:b/>
          <w:bCs/>
        </w:rPr>
      </w:pPr>
    </w:p>
    <w:p w:rsidR="009206F9" w:rsidRDefault="009206F9" w:rsidP="009206F9">
      <w:pPr>
        <w:spacing w:line="360" w:lineRule="auto"/>
        <w:rPr>
          <w:rFonts w:ascii="Arial" w:hAnsi="Arial" w:cs="Arial"/>
          <w:b/>
          <w:bCs/>
          <w:u w:val="single"/>
        </w:rPr>
      </w:pPr>
      <w:r>
        <w:rPr>
          <w:rFonts w:ascii="Arial" w:hAnsi="Arial" w:cs="Arial"/>
          <w:b/>
          <w:bCs/>
          <w:u w:val="single"/>
        </w:rPr>
        <w:lastRenderedPageBreak/>
        <w:t>4) Paperwork, forms and deadlines</w:t>
      </w:r>
    </w:p>
    <w:p w:rsidR="00C47FFD" w:rsidRDefault="00C47FFD" w:rsidP="009206F9">
      <w:pPr>
        <w:spacing w:line="360" w:lineRule="auto"/>
        <w:jc w:val="both"/>
        <w:rPr>
          <w:rFonts w:ascii="Arial" w:hAnsi="Arial" w:cs="Arial"/>
          <w:lang w:bidi="ar-EG"/>
        </w:rPr>
      </w:pPr>
    </w:p>
    <w:p w:rsidR="009206F9" w:rsidRDefault="009206F9" w:rsidP="009206F9">
      <w:pPr>
        <w:spacing w:line="360" w:lineRule="auto"/>
        <w:jc w:val="both"/>
        <w:rPr>
          <w:rFonts w:ascii="Arial" w:hAnsi="Arial" w:cs="Arial"/>
        </w:rPr>
      </w:pPr>
      <w:r>
        <w:rPr>
          <w:rFonts w:ascii="Arial" w:hAnsi="Arial" w:cs="Arial"/>
        </w:rPr>
        <w:t>As for applying at the ACL Centre in Alexandria, there are no forms to fill. The Residence Abroad Officer at home Universities will inform the Program Director,</w:t>
      </w:r>
      <w:r>
        <w:rPr>
          <w:rFonts w:ascii="Arial" w:hAnsi="Arial" w:cs="Arial"/>
          <w:b/>
          <w:bCs/>
        </w:rPr>
        <w:t xml:space="preserve"> </w:t>
      </w:r>
      <w:r>
        <w:rPr>
          <w:rFonts w:ascii="Arial" w:hAnsi="Arial" w:cs="Arial"/>
        </w:rPr>
        <w:t xml:space="preserve">Magda </w:t>
      </w:r>
      <w:proofErr w:type="spellStart"/>
      <w:r>
        <w:rPr>
          <w:rFonts w:ascii="Arial" w:hAnsi="Arial" w:cs="Arial"/>
        </w:rPr>
        <w:t>Abou</w:t>
      </w:r>
      <w:proofErr w:type="spellEnd"/>
      <w:r>
        <w:rPr>
          <w:rFonts w:ascii="Arial" w:hAnsi="Arial" w:cs="Arial"/>
        </w:rPr>
        <w:t>-Youssef,  with the names of the students who will attend the year abroad.</w:t>
      </w:r>
      <w:r w:rsidR="002223EE">
        <w:rPr>
          <w:rFonts w:ascii="Arial" w:hAnsi="Arial" w:cs="Arial"/>
        </w:rPr>
        <w:t xml:space="preserve"> However you will complete forms and applications of host institute on the day of </w:t>
      </w:r>
      <w:r w:rsidR="00601FCF">
        <w:rPr>
          <w:rFonts w:ascii="Arial" w:hAnsi="Arial" w:cs="Arial"/>
        </w:rPr>
        <w:t xml:space="preserve">registration (dates for Course Details will follow) </w:t>
      </w:r>
    </w:p>
    <w:p w:rsidR="009206F9" w:rsidRDefault="009206F9" w:rsidP="00244470">
      <w:pPr>
        <w:spacing w:line="360" w:lineRule="auto"/>
        <w:jc w:val="lowKashida"/>
        <w:rPr>
          <w:rFonts w:ascii="Arial" w:hAnsi="Arial" w:cs="Arial"/>
          <w:lang w:bidi="ar-EG"/>
        </w:rPr>
      </w:pPr>
      <w:r>
        <w:rPr>
          <w:rFonts w:ascii="Arial" w:hAnsi="Arial" w:cs="Arial"/>
          <w:b/>
          <w:bCs/>
          <w:lang w:bidi="ar-EG"/>
        </w:rPr>
        <w:t xml:space="preserve">PLEASE NOTE </w:t>
      </w:r>
      <w:r>
        <w:rPr>
          <w:rFonts w:ascii="Arial" w:hAnsi="Arial" w:cs="Arial"/>
          <w:lang w:bidi="ar-EG"/>
        </w:rPr>
        <w:t xml:space="preserve">that ACL Centre regulations require </w:t>
      </w:r>
      <w:r w:rsidR="00B54883">
        <w:rPr>
          <w:rFonts w:ascii="Arial" w:hAnsi="Arial" w:cs="Arial"/>
          <w:lang w:bidi="ar-EG"/>
        </w:rPr>
        <w:t>notification of</w:t>
      </w:r>
      <w:r>
        <w:rPr>
          <w:rFonts w:ascii="Arial" w:hAnsi="Arial" w:cs="Arial"/>
          <w:lang w:bidi="ar-EG"/>
        </w:rPr>
        <w:t xml:space="preserve"> students attending courses in Alexandria </w:t>
      </w:r>
      <w:r w:rsidR="00244470">
        <w:rPr>
          <w:rFonts w:ascii="Arial" w:hAnsi="Arial" w:cs="Arial"/>
          <w:lang w:bidi="ar-EG"/>
        </w:rPr>
        <w:t>who have</w:t>
      </w:r>
      <w:r>
        <w:rPr>
          <w:rFonts w:ascii="Arial" w:hAnsi="Arial" w:cs="Arial"/>
          <w:lang w:bidi="ar-EG"/>
        </w:rPr>
        <w:t xml:space="preserve"> health problems</w:t>
      </w:r>
      <w:r w:rsidR="00EC173E">
        <w:rPr>
          <w:rFonts w:ascii="Arial" w:hAnsi="Arial" w:cs="Arial"/>
          <w:lang w:bidi="ar-EG"/>
        </w:rPr>
        <w:t xml:space="preserve">. It is a must </w:t>
      </w:r>
      <w:r w:rsidR="00244470">
        <w:rPr>
          <w:rFonts w:ascii="Arial" w:hAnsi="Arial" w:cs="Arial"/>
          <w:lang w:bidi="ar-EG"/>
        </w:rPr>
        <w:t xml:space="preserve">that </w:t>
      </w:r>
      <w:r w:rsidR="00EC173E">
        <w:rPr>
          <w:rFonts w:ascii="Arial" w:hAnsi="Arial" w:cs="Arial"/>
          <w:lang w:bidi="ar-EG"/>
        </w:rPr>
        <w:t>ACL</w:t>
      </w:r>
      <w:r>
        <w:rPr>
          <w:rFonts w:ascii="Arial" w:hAnsi="Arial" w:cs="Arial"/>
          <w:lang w:bidi="ar-EG"/>
        </w:rPr>
        <w:t xml:space="preserve"> should be notified of any such cases</w:t>
      </w:r>
      <w:r w:rsidR="00EC173E">
        <w:rPr>
          <w:rFonts w:ascii="Arial" w:hAnsi="Arial" w:cs="Arial"/>
          <w:lang w:bidi="ar-EG"/>
        </w:rPr>
        <w:t xml:space="preserve"> and students are requested to bring along</w:t>
      </w:r>
      <w:r w:rsidR="00FA73B6" w:rsidRPr="00FA73B6">
        <w:rPr>
          <w:rFonts w:ascii="Arial" w:hAnsi="Arial" w:cs="Arial"/>
          <w:lang w:bidi="ar-EG"/>
        </w:rPr>
        <w:t xml:space="preserve"> </w:t>
      </w:r>
      <w:r w:rsidR="00FA73B6">
        <w:rPr>
          <w:rFonts w:ascii="Arial" w:hAnsi="Arial" w:cs="Arial"/>
          <w:lang w:bidi="ar-EG"/>
        </w:rPr>
        <w:t xml:space="preserve">all required medications and specific dietary nutrition </w:t>
      </w:r>
    </w:p>
    <w:p w:rsidR="00EC173E" w:rsidRDefault="00EC173E" w:rsidP="00EC173E">
      <w:pPr>
        <w:spacing w:line="360" w:lineRule="auto"/>
        <w:jc w:val="lowKashida"/>
        <w:rPr>
          <w:rFonts w:ascii="Arial" w:hAnsi="Arial" w:cs="Arial"/>
          <w:b/>
          <w:bCs/>
        </w:rPr>
      </w:pPr>
    </w:p>
    <w:p w:rsidR="009206F9" w:rsidRDefault="009206F9" w:rsidP="009206F9">
      <w:pPr>
        <w:spacing w:line="360" w:lineRule="auto"/>
        <w:jc w:val="lowKashida"/>
        <w:rPr>
          <w:rFonts w:ascii="Arial" w:hAnsi="Arial" w:cs="Arial"/>
          <w:b/>
          <w:bCs/>
          <w:u w:val="single"/>
          <w:lang w:bidi="ar-EG"/>
        </w:rPr>
      </w:pPr>
      <w:r>
        <w:rPr>
          <w:rFonts w:ascii="Arial" w:hAnsi="Arial" w:cs="Arial"/>
          <w:b/>
          <w:bCs/>
          <w:u w:val="single"/>
        </w:rPr>
        <w:t>5) Visa application</w:t>
      </w:r>
    </w:p>
    <w:p w:rsidR="009206F9" w:rsidRDefault="009206F9" w:rsidP="009206F9">
      <w:pPr>
        <w:spacing w:line="360" w:lineRule="auto"/>
        <w:jc w:val="lowKashida"/>
        <w:rPr>
          <w:rFonts w:ascii="Arial" w:hAnsi="Arial" w:cs="Arial"/>
          <w:lang w:bidi="ar-EG"/>
        </w:rPr>
      </w:pPr>
    </w:p>
    <w:p w:rsidR="009206F9" w:rsidRDefault="009206F9" w:rsidP="003C01CF">
      <w:pPr>
        <w:spacing w:line="360" w:lineRule="auto"/>
        <w:jc w:val="lowKashida"/>
        <w:rPr>
          <w:rFonts w:ascii="Arial" w:hAnsi="Arial" w:cs="Arial"/>
          <w:lang w:bidi="ar-EG"/>
        </w:rPr>
      </w:pPr>
      <w:r>
        <w:rPr>
          <w:rFonts w:ascii="Arial" w:hAnsi="Arial" w:cs="Arial"/>
          <w:lang w:bidi="ar-EG"/>
        </w:rPr>
        <w:t>You are responsible for getting your own visa from the Egyptian Consulate-General in London (if ordered by post allow at least 15 working days; otherwise you must leave your passport at the Visa Section for 24 hours). Your visa will normally be a tourist visa which will ensure your entry into Egypt and the first month’s stay. British passpo</w:t>
      </w:r>
      <w:r w:rsidR="005D4639">
        <w:rPr>
          <w:rFonts w:ascii="Arial" w:hAnsi="Arial" w:cs="Arial"/>
          <w:lang w:bidi="ar-EG"/>
        </w:rPr>
        <w:t xml:space="preserve">rt holders as well as Europeans </w:t>
      </w:r>
      <w:r>
        <w:rPr>
          <w:rFonts w:ascii="Arial" w:hAnsi="Arial" w:cs="Arial"/>
          <w:lang w:bidi="ar-EG"/>
        </w:rPr>
        <w:t>can obtain a tourist visa on ent</w:t>
      </w:r>
      <w:r w:rsidR="00273610">
        <w:rPr>
          <w:rFonts w:ascii="Arial" w:hAnsi="Arial" w:cs="Arial"/>
          <w:lang w:bidi="ar-EG"/>
        </w:rPr>
        <w:t>ering Egypt from any airport. Entry visa</w:t>
      </w:r>
      <w:r>
        <w:rPr>
          <w:rFonts w:ascii="Arial" w:hAnsi="Arial" w:cs="Arial"/>
          <w:lang w:bidi="ar-EG"/>
        </w:rPr>
        <w:t xml:space="preserve"> cost </w:t>
      </w:r>
      <w:r w:rsidR="00273610">
        <w:rPr>
          <w:rFonts w:ascii="Arial" w:hAnsi="Arial" w:cs="Arial"/>
          <w:lang w:bidi="ar-EG"/>
        </w:rPr>
        <w:t>25</w:t>
      </w:r>
      <w:r>
        <w:rPr>
          <w:rFonts w:ascii="Arial" w:hAnsi="Arial" w:cs="Arial"/>
          <w:lang w:bidi="ar-EG"/>
        </w:rPr>
        <w:t>$</w:t>
      </w:r>
      <w:r w:rsidR="005D4639">
        <w:rPr>
          <w:rFonts w:ascii="Arial" w:hAnsi="Arial" w:cs="Arial"/>
          <w:lang w:bidi="ar-EG"/>
        </w:rPr>
        <w:t>. T</w:t>
      </w:r>
      <w:r w:rsidR="00D32662">
        <w:rPr>
          <w:rFonts w:ascii="Arial" w:hAnsi="Arial" w:cs="Arial"/>
          <w:lang w:bidi="ar-EG"/>
        </w:rPr>
        <w:t xml:space="preserve">ry to get a six months tourist </w:t>
      </w:r>
      <w:r w:rsidR="004D755E">
        <w:rPr>
          <w:rFonts w:ascii="Arial" w:hAnsi="Arial" w:cs="Arial"/>
          <w:lang w:bidi="ar-EG"/>
        </w:rPr>
        <w:t xml:space="preserve">visa on the grounds that you will be studying Arabic and need this </w:t>
      </w:r>
      <w:r w:rsidR="003C01CF">
        <w:rPr>
          <w:rFonts w:ascii="Arial" w:hAnsi="Arial" w:cs="Arial"/>
          <w:lang w:bidi="ar-EG"/>
        </w:rPr>
        <w:t>length</w:t>
      </w:r>
      <w:r w:rsidR="004D755E">
        <w:rPr>
          <w:rFonts w:ascii="Arial" w:hAnsi="Arial" w:cs="Arial"/>
          <w:lang w:bidi="ar-EG"/>
        </w:rPr>
        <w:t xml:space="preserve"> of extension</w:t>
      </w:r>
      <w:r>
        <w:rPr>
          <w:rFonts w:ascii="Arial" w:hAnsi="Arial" w:cs="Arial"/>
          <w:lang w:bidi="ar-EG"/>
        </w:rPr>
        <w:t xml:space="preserve">. Nevertheless the ACL will </w:t>
      </w:r>
      <w:r w:rsidR="0024129A">
        <w:rPr>
          <w:rFonts w:ascii="Arial" w:hAnsi="Arial" w:cs="Arial"/>
          <w:lang w:bidi="ar-EG"/>
        </w:rPr>
        <w:t>assist in extending students'</w:t>
      </w:r>
      <w:r w:rsidR="005D4639">
        <w:rPr>
          <w:rFonts w:ascii="Arial" w:hAnsi="Arial" w:cs="Arial"/>
          <w:lang w:bidi="ar-EG"/>
        </w:rPr>
        <w:t xml:space="preserve"> visas</w:t>
      </w:r>
      <w:r w:rsidR="0024129A">
        <w:rPr>
          <w:rFonts w:ascii="Arial" w:hAnsi="Arial" w:cs="Arial"/>
          <w:lang w:bidi="ar-EG"/>
        </w:rPr>
        <w:t>. Visa</w:t>
      </w:r>
      <w:r>
        <w:rPr>
          <w:rFonts w:ascii="Arial" w:hAnsi="Arial" w:cs="Arial"/>
          <w:lang w:bidi="ar-EG"/>
        </w:rPr>
        <w:t xml:space="preserve"> </w:t>
      </w:r>
      <w:r w:rsidR="003C01CF">
        <w:rPr>
          <w:rFonts w:ascii="Arial" w:hAnsi="Arial" w:cs="Arial"/>
          <w:lang w:bidi="ar-EG"/>
        </w:rPr>
        <w:t>rate changes every year</w:t>
      </w:r>
      <w:r>
        <w:rPr>
          <w:rFonts w:ascii="Arial" w:hAnsi="Arial" w:cs="Arial"/>
          <w:lang w:bidi="ar-EG"/>
        </w:rPr>
        <w:t xml:space="preserve">. It is, however, essential that you bring six passport photographs with you to Alexandria for use on official documents.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b/>
          <w:bCs/>
          <w:u w:val="single"/>
        </w:rPr>
      </w:pPr>
      <w:r>
        <w:rPr>
          <w:rFonts w:ascii="Arial" w:hAnsi="Arial" w:cs="Arial"/>
          <w:b/>
          <w:bCs/>
          <w:u w:val="single"/>
        </w:rPr>
        <w:t>6) Passport</w:t>
      </w:r>
    </w:p>
    <w:p w:rsidR="009206F9" w:rsidRDefault="009206F9" w:rsidP="009206F9">
      <w:pPr>
        <w:spacing w:line="360" w:lineRule="auto"/>
        <w:jc w:val="lowKashida"/>
        <w:rPr>
          <w:rFonts w:ascii="Arial" w:hAnsi="Arial" w:cs="Arial"/>
        </w:rPr>
      </w:pPr>
    </w:p>
    <w:p w:rsidR="009206F9" w:rsidRDefault="009206F9" w:rsidP="009206F9">
      <w:pPr>
        <w:spacing w:line="360" w:lineRule="auto"/>
        <w:jc w:val="both"/>
        <w:rPr>
          <w:rFonts w:ascii="Arial" w:hAnsi="Arial" w:cs="Arial"/>
        </w:rPr>
      </w:pPr>
      <w:r>
        <w:rPr>
          <w:rFonts w:ascii="Arial" w:hAnsi="Arial" w:cs="Arial"/>
        </w:rPr>
        <w:t>At the earliest opportunity make sure you have a passport that is valid during the period of your stay. Valid for 2 years at the least from the day of your arrival.</w:t>
      </w:r>
    </w:p>
    <w:p w:rsidR="0017209F" w:rsidRDefault="0017209F" w:rsidP="009206F9">
      <w:pPr>
        <w:spacing w:line="360" w:lineRule="auto"/>
        <w:rPr>
          <w:rFonts w:ascii="Arial" w:hAnsi="Arial" w:cs="Arial"/>
          <w:b/>
          <w:bCs/>
          <w:u w:val="single"/>
        </w:rPr>
      </w:pPr>
    </w:p>
    <w:p w:rsidR="009206F9" w:rsidRDefault="009206F9" w:rsidP="009206F9">
      <w:pPr>
        <w:spacing w:line="360" w:lineRule="auto"/>
        <w:rPr>
          <w:rFonts w:ascii="Arial" w:hAnsi="Arial" w:cs="Arial"/>
          <w:u w:val="single"/>
        </w:rPr>
      </w:pPr>
      <w:r>
        <w:rPr>
          <w:rFonts w:ascii="Arial" w:hAnsi="Arial" w:cs="Arial"/>
          <w:b/>
          <w:bCs/>
          <w:u w:val="single"/>
        </w:rPr>
        <w:lastRenderedPageBreak/>
        <w:t>7) Travel arrangements to Egypt (Alexandria or Cairo)</w:t>
      </w:r>
    </w:p>
    <w:p w:rsidR="009206F9" w:rsidRDefault="009206F9" w:rsidP="009206F9">
      <w:pPr>
        <w:spacing w:line="360" w:lineRule="auto"/>
        <w:rPr>
          <w:rFonts w:ascii="Arial" w:hAnsi="Arial" w:cs="Arial"/>
        </w:rPr>
      </w:pPr>
    </w:p>
    <w:p w:rsidR="009206F9" w:rsidRDefault="002B2E5D" w:rsidP="002B2E5D">
      <w:pPr>
        <w:spacing w:line="360" w:lineRule="auto"/>
        <w:jc w:val="lowKashida"/>
        <w:rPr>
          <w:rFonts w:ascii="Arial" w:hAnsi="Arial" w:cs="Arial"/>
          <w:lang w:bidi="ar-EG"/>
        </w:rPr>
      </w:pPr>
      <w:r>
        <w:rPr>
          <w:rFonts w:ascii="Arial" w:hAnsi="Arial" w:cs="Arial"/>
          <w:lang w:bidi="ar-EG"/>
        </w:rPr>
        <w:t>Students</w:t>
      </w:r>
      <w:r w:rsidR="009206F9">
        <w:rPr>
          <w:rFonts w:ascii="Arial" w:hAnsi="Arial" w:cs="Arial"/>
          <w:lang w:bidi="ar-EG"/>
        </w:rPr>
        <w:t xml:space="preserve"> are responsible for </w:t>
      </w:r>
      <w:r>
        <w:rPr>
          <w:rFonts w:ascii="Arial" w:hAnsi="Arial" w:cs="Arial"/>
          <w:lang w:bidi="ar-EG"/>
        </w:rPr>
        <w:t>their</w:t>
      </w:r>
      <w:r w:rsidR="009206F9">
        <w:rPr>
          <w:rFonts w:ascii="Arial" w:hAnsi="Arial" w:cs="Arial"/>
          <w:lang w:bidi="ar-EG"/>
        </w:rPr>
        <w:t xml:space="preserve"> own travel arrangements and for ensuring that </w:t>
      </w:r>
      <w:r>
        <w:rPr>
          <w:rFonts w:ascii="Arial" w:hAnsi="Arial" w:cs="Arial"/>
          <w:lang w:bidi="ar-EG"/>
        </w:rPr>
        <w:t>they</w:t>
      </w:r>
      <w:r w:rsidR="009206F9">
        <w:rPr>
          <w:rFonts w:ascii="Arial" w:hAnsi="Arial" w:cs="Arial"/>
          <w:lang w:bidi="ar-EG"/>
        </w:rPr>
        <w:t xml:space="preserve"> reach Alexandria on time for the commencement of the course. </w:t>
      </w:r>
    </w:p>
    <w:p w:rsidR="009206F9" w:rsidRDefault="009206F9" w:rsidP="009206F9">
      <w:pPr>
        <w:spacing w:line="360" w:lineRule="auto"/>
        <w:rPr>
          <w:rFonts w:ascii="Arial" w:hAnsi="Arial" w:cs="Arial"/>
        </w:rPr>
      </w:pPr>
    </w:p>
    <w:p w:rsidR="009206F9" w:rsidRDefault="009206F9" w:rsidP="009206F9">
      <w:pPr>
        <w:spacing w:line="360" w:lineRule="auto"/>
        <w:jc w:val="lowKashida"/>
        <w:rPr>
          <w:rFonts w:ascii="Arial" w:hAnsi="Arial" w:cs="Arial"/>
        </w:rPr>
      </w:pPr>
      <w:r>
        <w:rPr>
          <w:rFonts w:ascii="Arial" w:hAnsi="Arial" w:cs="Arial"/>
          <w:lang w:bidi="ar-EG"/>
        </w:rPr>
        <w:t>You can fly by a number of airlines that will land in Borg El Arab airport which lies about 50 km from Alexandria.</w:t>
      </w:r>
    </w:p>
    <w:p w:rsidR="009206F9" w:rsidRDefault="009206F9" w:rsidP="009206F9">
      <w:pPr>
        <w:spacing w:line="360" w:lineRule="auto"/>
        <w:jc w:val="lowKashida"/>
        <w:rPr>
          <w:rFonts w:ascii="Arial" w:hAnsi="Arial" w:cs="Arial"/>
        </w:rPr>
      </w:pPr>
    </w:p>
    <w:p w:rsidR="009206F9" w:rsidRDefault="009206F9" w:rsidP="00921777">
      <w:pPr>
        <w:spacing w:line="360" w:lineRule="auto"/>
        <w:jc w:val="both"/>
        <w:rPr>
          <w:rFonts w:ascii="Arial" w:hAnsi="Arial" w:cs="Arial"/>
        </w:rPr>
      </w:pPr>
      <w:r>
        <w:rPr>
          <w:rFonts w:ascii="Arial" w:hAnsi="Arial" w:cs="Arial"/>
        </w:rPr>
        <w:t xml:space="preserve">Alternatively, you could fly to </w:t>
      </w:r>
      <w:r>
        <w:rPr>
          <w:rFonts w:ascii="Arial" w:hAnsi="Arial" w:cs="Arial"/>
          <w:lang w:bidi="ar-EG"/>
        </w:rPr>
        <w:t>Cairo and travel from there to Alexandria</w:t>
      </w:r>
      <w:proofErr w:type="gramStart"/>
      <w:r>
        <w:rPr>
          <w:rFonts w:ascii="Arial" w:hAnsi="Arial" w:cs="Arial"/>
          <w:lang w:bidi="ar-EG"/>
        </w:rPr>
        <w:t>.</w:t>
      </w:r>
      <w:r>
        <w:rPr>
          <w:rFonts w:ascii="Arial" w:hAnsi="Arial" w:cs="Arial"/>
        </w:rPr>
        <w:t>.</w:t>
      </w:r>
      <w:proofErr w:type="gramEnd"/>
      <w:r>
        <w:rPr>
          <w:rFonts w:ascii="Arial" w:hAnsi="Arial" w:cs="Arial"/>
        </w:rPr>
        <w:t xml:space="preserve"> </w:t>
      </w:r>
      <w:r>
        <w:rPr>
          <w:rFonts w:ascii="Arial" w:hAnsi="Arial" w:cs="Arial"/>
          <w:lang w:bidi="ar-EG"/>
        </w:rPr>
        <w:t xml:space="preserve">Connecting flights (on Egypt Air) are available normally by midnight of the same day or leave early the following morning. You can also get a taxi from the airport to the centre of Cairo (it is better to get a “limousine” because the rates are fixed). You can also get the </w:t>
      </w:r>
      <w:proofErr w:type="spellStart"/>
      <w:r>
        <w:rPr>
          <w:rFonts w:ascii="Arial" w:hAnsi="Arial" w:cs="Arial"/>
          <w:lang w:bidi="ar-EG"/>
        </w:rPr>
        <w:t>Superjet</w:t>
      </w:r>
      <w:proofErr w:type="spellEnd"/>
      <w:r>
        <w:rPr>
          <w:rFonts w:ascii="Arial" w:hAnsi="Arial" w:cs="Arial"/>
          <w:lang w:bidi="ar-EG"/>
        </w:rPr>
        <w:t xml:space="preserve"> coach from Cairo airport direct to Alexandria. Fare is 50 L.E. and there is a bus every hour. Also the West Delta buses, take the same route from Cairo airport to Alexandria but at cheaper rates 35 L.E. This takes about four hours and terminates in an area 15 minutes from the centre of Alexandria. Also, trains from Cairo to </w:t>
      </w:r>
      <w:r>
        <w:rPr>
          <w:rFonts w:ascii="Arial" w:hAnsi="Arial" w:cs="Arial"/>
        </w:rPr>
        <w:t>Alexandria run on the hour. At present it costs 35L</w:t>
      </w:r>
      <w:r w:rsidR="00B96EF1">
        <w:rPr>
          <w:rFonts w:ascii="Arial" w:hAnsi="Arial" w:cs="Arial"/>
        </w:rPr>
        <w:t>E (Egyptian pounds) (about £3</w:t>
      </w:r>
      <w:r>
        <w:rPr>
          <w:rFonts w:ascii="Arial" w:hAnsi="Arial" w:cs="Arial"/>
        </w:rPr>
        <w:t xml:space="preserve">) for a one-way second class ticket and </w:t>
      </w:r>
      <w:r w:rsidR="00921777">
        <w:rPr>
          <w:rFonts w:ascii="Arial" w:hAnsi="Arial" w:cs="Arial"/>
        </w:rPr>
        <w:t>55</w:t>
      </w:r>
      <w:r w:rsidR="00B96EF1">
        <w:rPr>
          <w:rFonts w:ascii="Arial" w:hAnsi="Arial" w:cs="Arial"/>
        </w:rPr>
        <w:t xml:space="preserve"> LE (about £4</w:t>
      </w:r>
      <w:r>
        <w:rPr>
          <w:rFonts w:ascii="Arial" w:hAnsi="Arial" w:cs="Arial"/>
        </w:rPr>
        <w:t xml:space="preserve">) for first class. </w:t>
      </w:r>
    </w:p>
    <w:p w:rsidR="009206F9" w:rsidRDefault="009206F9" w:rsidP="009206F9">
      <w:pPr>
        <w:spacing w:line="360" w:lineRule="auto"/>
        <w:jc w:val="both"/>
        <w:rPr>
          <w:rFonts w:ascii="Arial" w:hAnsi="Arial" w:cs="Arial"/>
        </w:rPr>
      </w:pPr>
    </w:p>
    <w:p w:rsidR="009206F9" w:rsidRDefault="009206F9" w:rsidP="009206F9">
      <w:pPr>
        <w:spacing w:line="360" w:lineRule="auto"/>
        <w:jc w:val="both"/>
        <w:rPr>
          <w:rFonts w:ascii="Arial" w:hAnsi="Arial" w:cs="Arial"/>
        </w:rPr>
      </w:pPr>
      <w:r>
        <w:rPr>
          <w:rFonts w:ascii="Arial" w:hAnsi="Arial" w:cs="Arial"/>
        </w:rPr>
        <w:t xml:space="preserve">If you arrive in groups of 5 or more, the ACL can arrange for a </w:t>
      </w:r>
      <w:proofErr w:type="spellStart"/>
      <w:r>
        <w:rPr>
          <w:rFonts w:ascii="Arial" w:hAnsi="Arial" w:cs="Arial"/>
        </w:rPr>
        <w:t>pick up</w:t>
      </w:r>
      <w:proofErr w:type="spellEnd"/>
      <w:r>
        <w:rPr>
          <w:rFonts w:ascii="Arial" w:hAnsi="Arial" w:cs="Arial"/>
        </w:rPr>
        <w:t xml:space="preserve"> service from Cairo airport or Borg El Arab airport in Alexandria to the required destination. Charges are calculated according to numbers. Also individual pick up can be arranged though more expensive but makes life easier on first arriving. Students will be given receipts for such trips, if required.</w:t>
      </w:r>
    </w:p>
    <w:p w:rsidR="00012841" w:rsidRDefault="00012841" w:rsidP="009206F9">
      <w:pPr>
        <w:spacing w:line="360" w:lineRule="auto"/>
        <w:jc w:val="lowKashida"/>
        <w:rPr>
          <w:rFonts w:ascii="Arial" w:hAnsi="Arial" w:cs="Arial"/>
          <w:b/>
          <w:bCs/>
          <w:u w:val="single"/>
        </w:rPr>
      </w:pPr>
    </w:p>
    <w:p w:rsidR="009206F9" w:rsidRDefault="009206F9" w:rsidP="009206F9">
      <w:pPr>
        <w:spacing w:line="360" w:lineRule="auto"/>
        <w:jc w:val="lowKashida"/>
        <w:rPr>
          <w:rFonts w:ascii="Arial" w:hAnsi="Arial" w:cs="Arial"/>
          <w:b/>
          <w:bCs/>
          <w:u w:val="single"/>
        </w:rPr>
      </w:pPr>
      <w:r>
        <w:rPr>
          <w:rFonts w:ascii="Arial" w:hAnsi="Arial" w:cs="Arial"/>
          <w:b/>
          <w:bCs/>
          <w:u w:val="single"/>
        </w:rPr>
        <w:t>8) Health</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 xml:space="preserve">Although Alexandria is a reasonably healthy place to live in, it is sensible to take certain precautions before leaving the UK especially if you plan to travel further afield during your stay. The following vaccinations/injections are strongly recommended: TAB, polio, </w:t>
      </w:r>
      <w:r>
        <w:rPr>
          <w:rFonts w:ascii="Arial" w:hAnsi="Arial" w:cs="Arial"/>
          <w:lang w:bidi="ar-EG"/>
        </w:rPr>
        <w:lastRenderedPageBreak/>
        <w:t xml:space="preserve">tetanus, </w:t>
      </w:r>
      <w:proofErr w:type="spellStart"/>
      <w:r>
        <w:rPr>
          <w:rFonts w:ascii="Arial" w:hAnsi="Arial" w:cs="Arial"/>
          <w:lang w:bidi="ar-EG"/>
        </w:rPr>
        <w:t>havrix</w:t>
      </w:r>
      <w:proofErr w:type="spellEnd"/>
      <w:r>
        <w:rPr>
          <w:rFonts w:ascii="Arial" w:hAnsi="Arial" w:cs="Arial"/>
          <w:lang w:bidi="ar-EG"/>
        </w:rPr>
        <w:t xml:space="preserve"> or </w:t>
      </w:r>
      <w:proofErr w:type="spellStart"/>
      <w:r>
        <w:rPr>
          <w:rFonts w:ascii="Arial" w:hAnsi="Arial" w:cs="Arial"/>
          <w:lang w:bidi="ar-EG"/>
        </w:rPr>
        <w:t>Immuno</w:t>
      </w:r>
      <w:proofErr w:type="spellEnd"/>
      <w:r>
        <w:rPr>
          <w:rFonts w:ascii="Arial" w:hAnsi="Arial" w:cs="Arial"/>
          <w:lang w:bidi="ar-EG"/>
        </w:rPr>
        <w:t xml:space="preserve">-globulin (the latter a couple of days before departure). Those contemplating travel off the beaten track should consider immunization against rabies.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 xml:space="preserve">There are good doctors, dentists and opticians in Alexandria and most medicines and drugs are readily available in pharmacies. You will be given a list of a selection of doctors and dentists upon your arrival to the ACL. A number of general hospitals have been opened all over the city. These are fairly clean, with good doctors, and prices are much lower than private clinics. Although the Centre will give what help it can, it cannot accept any responsibility for covering students medical expenses. </w:t>
      </w:r>
      <w:r>
        <w:rPr>
          <w:rFonts w:ascii="Arial" w:hAnsi="Arial" w:cs="Arial"/>
          <w:u w:val="single"/>
          <w:lang w:bidi="ar-EG"/>
        </w:rPr>
        <w:t>You must therefore take out a travel insurance policy valid for the duration of your stay in Egypt,</w:t>
      </w:r>
      <w:r>
        <w:rPr>
          <w:rFonts w:ascii="Arial" w:hAnsi="Arial" w:cs="Arial"/>
          <w:lang w:bidi="ar-EG"/>
        </w:rPr>
        <w:t xml:space="preserve"> which includes full medical cover with a twenty-four emergency service in case of hospitalization and evacuation to the UK if necessary. Most LEAs will consider a claim for essential cover provided a standard student policy (or a photocopy) can be produced in evidence.</w:t>
      </w:r>
    </w:p>
    <w:p w:rsidR="009206F9" w:rsidRDefault="009206F9" w:rsidP="009206F9">
      <w:pPr>
        <w:spacing w:line="360" w:lineRule="auto"/>
        <w:jc w:val="lowKashida"/>
        <w:rPr>
          <w:rFonts w:ascii="Arial" w:hAnsi="Arial" w:cs="Arial"/>
          <w:lang w:bidi="ar-EG"/>
        </w:rPr>
      </w:pPr>
      <w:r>
        <w:rPr>
          <w:rFonts w:ascii="Arial" w:hAnsi="Arial" w:cs="Arial"/>
          <w:lang w:bidi="ar-EG"/>
        </w:rPr>
        <w:t> </w:t>
      </w:r>
    </w:p>
    <w:p w:rsidR="009206F9" w:rsidRDefault="009206F9" w:rsidP="009206F9">
      <w:pPr>
        <w:spacing w:line="360" w:lineRule="auto"/>
        <w:jc w:val="lowKashida"/>
        <w:rPr>
          <w:rFonts w:ascii="Arial" w:hAnsi="Arial" w:cs="Arial"/>
          <w:u w:val="single"/>
          <w:lang w:bidi="ar-EG"/>
        </w:rPr>
      </w:pPr>
      <w:r>
        <w:rPr>
          <w:rFonts w:ascii="Arial" w:hAnsi="Arial" w:cs="Arial"/>
          <w:b/>
          <w:bCs/>
          <w:u w:val="single"/>
        </w:rPr>
        <w:t>9) Personal financial arrangements</w:t>
      </w:r>
    </w:p>
    <w:p w:rsidR="009206F9" w:rsidRDefault="009206F9" w:rsidP="009206F9">
      <w:pPr>
        <w:spacing w:line="360" w:lineRule="auto"/>
        <w:rPr>
          <w:rFonts w:ascii="Arial" w:hAnsi="Arial" w:cs="Arial"/>
        </w:rPr>
      </w:pPr>
    </w:p>
    <w:p w:rsidR="009206F9" w:rsidRDefault="009206F9" w:rsidP="00B96EF1">
      <w:pPr>
        <w:spacing w:line="360" w:lineRule="auto"/>
        <w:jc w:val="lowKashida"/>
        <w:rPr>
          <w:rFonts w:ascii="Arial" w:hAnsi="Arial" w:cs="Arial"/>
          <w:lang w:bidi="ar-EG"/>
        </w:rPr>
      </w:pPr>
      <w:r>
        <w:rPr>
          <w:rFonts w:ascii="Arial" w:hAnsi="Arial" w:cs="Arial"/>
          <w:lang w:bidi="ar-EG"/>
        </w:rPr>
        <w:t xml:space="preserve">Although Egypt is no longer the cheap country to live in as it once used to be, this is offset by the current high exchange rate which at present (May </w:t>
      </w:r>
      <w:r w:rsidR="00D13885">
        <w:rPr>
          <w:rFonts w:ascii="Arial" w:hAnsi="Arial" w:cs="Arial"/>
          <w:lang w:bidi="ar-EG"/>
        </w:rPr>
        <w:t>2016</w:t>
      </w:r>
      <w:r>
        <w:rPr>
          <w:rFonts w:ascii="Arial" w:hAnsi="Arial" w:cs="Arial"/>
          <w:lang w:bidi="ar-EG"/>
        </w:rPr>
        <w:t xml:space="preserve">) is  1 pound sterling for around </w:t>
      </w:r>
      <w:r w:rsidR="001A67FC">
        <w:rPr>
          <w:rFonts w:ascii="Arial" w:hAnsi="Arial" w:cs="Arial"/>
          <w:b/>
          <w:bCs/>
          <w:lang w:bidi="ar-EG"/>
        </w:rPr>
        <w:t>12.</w:t>
      </w:r>
      <w:r w:rsidR="00B96EF1">
        <w:rPr>
          <w:rFonts w:ascii="Arial" w:hAnsi="Arial" w:cs="Arial"/>
          <w:b/>
          <w:bCs/>
          <w:lang w:bidi="ar-EG"/>
        </w:rPr>
        <w:t>50</w:t>
      </w:r>
      <w:r>
        <w:rPr>
          <w:rFonts w:ascii="Arial" w:hAnsi="Arial" w:cs="Arial"/>
          <w:b/>
          <w:bCs/>
          <w:lang w:bidi="ar-EG"/>
        </w:rPr>
        <w:t xml:space="preserve"> Egyptian pounds (LE)</w:t>
      </w:r>
      <w:r>
        <w:rPr>
          <w:rFonts w:ascii="Arial" w:hAnsi="Arial" w:cs="Arial"/>
          <w:lang w:bidi="ar-EG"/>
        </w:rPr>
        <w:t>.</w:t>
      </w:r>
    </w:p>
    <w:p w:rsidR="009206F9" w:rsidRDefault="009206F9" w:rsidP="009206F9">
      <w:pPr>
        <w:spacing w:line="360" w:lineRule="auto"/>
        <w:jc w:val="lowKashida"/>
        <w:rPr>
          <w:rFonts w:ascii="Arial" w:hAnsi="Arial" w:cs="Arial"/>
          <w:lang w:bidi="ar-EG"/>
        </w:rPr>
      </w:pPr>
      <w:r>
        <w:rPr>
          <w:rFonts w:ascii="Arial" w:hAnsi="Arial" w:cs="Arial"/>
          <w:lang w:bidi="ar-EG"/>
        </w:rPr>
        <w:t> </w:t>
      </w:r>
    </w:p>
    <w:p w:rsidR="009206F9" w:rsidRDefault="009206F9" w:rsidP="00D600D6">
      <w:pPr>
        <w:spacing w:line="360" w:lineRule="auto"/>
        <w:jc w:val="lowKashida"/>
        <w:rPr>
          <w:rFonts w:ascii="Arial" w:hAnsi="Arial" w:cs="Arial"/>
          <w:lang w:bidi="ar-EG"/>
        </w:rPr>
      </w:pPr>
      <w:r>
        <w:rPr>
          <w:rFonts w:ascii="Arial" w:hAnsi="Arial" w:cs="Arial"/>
          <w:lang w:bidi="ar-EG"/>
        </w:rPr>
        <w:t>If one avoids five-star hotels while travelling, expensive restaurants and imported goods including wines and spirits, then the cost of living will be fairly moderate. As a broad generalization, anything imported is usually twice its normal UK price (alcoholic drinks much more) while anything locally produced is about the same as the UK price, apart from fruit and vegetables and some subsidized staple foods which are on the cheap end. Local travel is cheap as well</w:t>
      </w:r>
      <w:r w:rsidR="00D600D6">
        <w:rPr>
          <w:rFonts w:ascii="Arial" w:hAnsi="Arial" w:cs="Arial"/>
          <w:lang w:bidi="ar-EG"/>
        </w:rPr>
        <w:t>.</w:t>
      </w:r>
    </w:p>
    <w:p w:rsidR="009206F9" w:rsidRDefault="009206F9" w:rsidP="009206F9">
      <w:pPr>
        <w:spacing w:line="360" w:lineRule="auto"/>
        <w:jc w:val="lowKashida"/>
        <w:rPr>
          <w:rFonts w:ascii="Arial" w:hAnsi="Arial" w:cs="Arial"/>
          <w:lang w:bidi="ar-EG"/>
        </w:rPr>
      </w:pPr>
    </w:p>
    <w:p w:rsidR="009206F9" w:rsidRDefault="009206F9" w:rsidP="00736BB9">
      <w:pPr>
        <w:spacing w:line="360" w:lineRule="auto"/>
        <w:jc w:val="both"/>
        <w:rPr>
          <w:rFonts w:ascii="Arial" w:hAnsi="Arial" w:cs="Arial"/>
        </w:rPr>
      </w:pPr>
      <w:r>
        <w:rPr>
          <w:rFonts w:ascii="Arial" w:hAnsi="Arial" w:cs="Arial"/>
        </w:rPr>
        <w:t xml:space="preserve">Before you leave the UK give careful thought to the best way to access your personal finances. Apart from an amount of cash you will need to </w:t>
      </w:r>
      <w:r w:rsidR="00D600D6">
        <w:rPr>
          <w:rFonts w:ascii="Arial" w:hAnsi="Arial" w:cs="Arial"/>
        </w:rPr>
        <w:t>start off with</w:t>
      </w:r>
      <w:r w:rsidR="001A67FC">
        <w:rPr>
          <w:rFonts w:ascii="Arial" w:hAnsi="Arial" w:cs="Arial"/>
        </w:rPr>
        <w:t>. T</w:t>
      </w:r>
      <w:r>
        <w:rPr>
          <w:rFonts w:ascii="Arial" w:hAnsi="Arial" w:cs="Arial"/>
        </w:rPr>
        <w:t xml:space="preserve">hink about how </w:t>
      </w:r>
      <w:r>
        <w:rPr>
          <w:rFonts w:ascii="Arial" w:hAnsi="Arial" w:cs="Arial"/>
        </w:rPr>
        <w:lastRenderedPageBreak/>
        <w:t>you may need to access cash on a regular basis</w:t>
      </w:r>
      <w:r w:rsidR="00736BB9">
        <w:rPr>
          <w:rFonts w:ascii="Arial" w:hAnsi="Arial" w:cs="Arial"/>
        </w:rPr>
        <w:t xml:space="preserve"> and the form in which this cash should be drawn</w:t>
      </w:r>
      <w:r>
        <w:rPr>
          <w:rFonts w:ascii="Arial" w:hAnsi="Arial" w:cs="Arial"/>
        </w:rPr>
        <w:t xml:space="preserve">. </w:t>
      </w:r>
    </w:p>
    <w:p w:rsidR="009206F9" w:rsidRDefault="009206F9" w:rsidP="009206F9">
      <w:pPr>
        <w:spacing w:line="360" w:lineRule="auto"/>
        <w:rPr>
          <w:rFonts w:ascii="Arial" w:hAnsi="Arial" w:cs="Arial"/>
        </w:rPr>
      </w:pPr>
    </w:p>
    <w:p w:rsidR="009206F9" w:rsidRDefault="009206F9" w:rsidP="009206F9">
      <w:pPr>
        <w:spacing w:line="360" w:lineRule="auto"/>
        <w:rPr>
          <w:rFonts w:ascii="Arial" w:hAnsi="Arial" w:cs="Arial"/>
        </w:rPr>
      </w:pPr>
      <w:r>
        <w:rPr>
          <w:rFonts w:ascii="Arial" w:hAnsi="Arial" w:cs="Arial"/>
        </w:rPr>
        <w:t>You may wish to consider the following:</w:t>
      </w:r>
    </w:p>
    <w:p w:rsidR="009206F9" w:rsidRDefault="009206F9" w:rsidP="009206F9">
      <w:pPr>
        <w:numPr>
          <w:ilvl w:val="0"/>
          <w:numId w:val="3"/>
        </w:numPr>
        <w:spacing w:line="360" w:lineRule="auto"/>
        <w:jc w:val="both"/>
        <w:rPr>
          <w:rFonts w:ascii="Arial" w:hAnsi="Arial" w:cs="Arial"/>
        </w:rPr>
      </w:pPr>
      <w:r>
        <w:rPr>
          <w:rFonts w:ascii="Arial" w:hAnsi="Arial" w:cs="Arial"/>
        </w:rPr>
        <w:t xml:space="preserve">consulting your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(student account) bank for advice well before you leave and keeping money in this account</w:t>
      </w:r>
    </w:p>
    <w:p w:rsidR="009206F9" w:rsidRDefault="009206F9" w:rsidP="009206F9">
      <w:pPr>
        <w:numPr>
          <w:ilvl w:val="0"/>
          <w:numId w:val="3"/>
        </w:numPr>
        <w:spacing w:line="360" w:lineRule="auto"/>
        <w:jc w:val="both"/>
        <w:rPr>
          <w:rFonts w:ascii="Arial" w:hAnsi="Arial" w:cs="Arial"/>
        </w:rPr>
      </w:pPr>
      <w:r>
        <w:rPr>
          <w:rFonts w:ascii="Arial" w:hAnsi="Arial" w:cs="Arial"/>
        </w:rPr>
        <w:t>if contemplating using, say, a named credit card only (as opposed to opening a bank account) take the precaution of arranging direct debits with your bank to cover use of your card</w:t>
      </w:r>
    </w:p>
    <w:p w:rsidR="00012841" w:rsidRDefault="00012841" w:rsidP="009206F9">
      <w:pPr>
        <w:spacing w:line="360" w:lineRule="auto"/>
        <w:jc w:val="lowKashida"/>
        <w:rPr>
          <w:rFonts w:ascii="Arial" w:hAnsi="Arial" w:cs="Arial"/>
        </w:rPr>
      </w:pPr>
    </w:p>
    <w:p w:rsidR="009206F9" w:rsidRDefault="009206F9" w:rsidP="009206F9">
      <w:pPr>
        <w:spacing w:line="360" w:lineRule="auto"/>
        <w:jc w:val="lowKashida"/>
        <w:rPr>
          <w:rFonts w:ascii="Arial" w:hAnsi="Arial" w:cs="Arial"/>
          <w:b/>
          <w:bCs/>
          <w:u w:val="single"/>
          <w:lang w:bidi="ar-EG"/>
        </w:rPr>
      </w:pPr>
      <w:r>
        <w:rPr>
          <w:rFonts w:ascii="Arial" w:hAnsi="Arial" w:cs="Arial"/>
          <w:b/>
          <w:bCs/>
          <w:u w:val="single"/>
        </w:rPr>
        <w:t xml:space="preserve">10) Cash </w:t>
      </w:r>
      <w:r>
        <w:rPr>
          <w:rFonts w:ascii="Arial" w:hAnsi="Arial" w:cs="Arial"/>
          <w:b/>
          <w:bCs/>
          <w:u w:val="single"/>
          <w:lang w:bidi="ar-EG"/>
        </w:rPr>
        <w:t>can be obtained as follows:</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 xml:space="preserve">1. </w:t>
      </w:r>
      <w:r>
        <w:rPr>
          <w:rFonts w:ascii="Arial" w:hAnsi="Arial" w:cs="Arial"/>
        </w:rPr>
        <w:t xml:space="preserve">Cash point withdrawals using a credit card with the VISA symbol, MasterCard or </w:t>
      </w:r>
      <w:proofErr w:type="spellStart"/>
      <w:r>
        <w:rPr>
          <w:rFonts w:ascii="Arial" w:hAnsi="Arial" w:cs="Arial"/>
        </w:rPr>
        <w:t>Cirus</w:t>
      </w:r>
      <w:proofErr w:type="spellEnd"/>
      <w:r>
        <w:rPr>
          <w:rFonts w:ascii="Arial" w:hAnsi="Arial" w:cs="Arial"/>
        </w:rPr>
        <w:t xml:space="preserve"> has proved to be the easiest, safest and quickest way of withdrawing money. The amount you can withdraw daily depends on the agreement you have with your bank. A number of these cash points are  located next to big banks in many areas of Alexandria.</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both"/>
        <w:rPr>
          <w:rFonts w:ascii="Arial" w:hAnsi="Arial" w:cs="Arial"/>
        </w:rPr>
      </w:pPr>
      <w:r>
        <w:rPr>
          <w:rFonts w:ascii="Arial" w:hAnsi="Arial" w:cs="Arial"/>
          <w:lang w:bidi="ar-EG"/>
        </w:rPr>
        <w:t xml:space="preserve">2. </w:t>
      </w:r>
      <w:r>
        <w:rPr>
          <w:rFonts w:ascii="Arial" w:hAnsi="Arial" w:cs="Arial"/>
        </w:rPr>
        <w:t>Cheque encashment facility made by your UK branch with a bank in Alexandria. This is known as a Foreign Open Credit and enables you to withdraw cash up to an agreed monthly limit. You need to have your UK cheque book with you and a cheque guarantee card. Please note that those who already have an account with Barclays may not need to open this type of facility if they have a Barclays card, although the amount they may withdraw at any time is restricted. There is an initial fee for setting up the cheque encashment facility and a minimum charge per transaction.</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both"/>
        <w:rPr>
          <w:rFonts w:ascii="Arial" w:hAnsi="Arial" w:cs="Arial"/>
        </w:rPr>
      </w:pPr>
      <w:r>
        <w:rPr>
          <w:rFonts w:ascii="Arial" w:hAnsi="Arial" w:cs="Arial"/>
          <w:lang w:bidi="ar-EG"/>
        </w:rPr>
        <w:t xml:space="preserve">Carry sufficient travellers cheques (Thomas Cook or American Express or Euro cheques) or hard currency to cover your initial expenses.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lastRenderedPageBreak/>
        <w:t xml:space="preserve">If you happen to have lots of cash, you can leave that in the safe at the ACL. Other valuables and belongings such as tickets, certificates, passports </w:t>
      </w:r>
      <w:proofErr w:type="spellStart"/>
      <w:r>
        <w:rPr>
          <w:rFonts w:ascii="Arial" w:hAnsi="Arial" w:cs="Arial"/>
          <w:lang w:bidi="ar-EG"/>
        </w:rPr>
        <w:t>etc</w:t>
      </w:r>
      <w:proofErr w:type="spellEnd"/>
      <w:r>
        <w:rPr>
          <w:rFonts w:ascii="Arial" w:hAnsi="Arial" w:cs="Arial"/>
          <w:lang w:bidi="ar-EG"/>
        </w:rPr>
        <w:t>, can also be kept in the safe.</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b/>
          <w:bCs/>
          <w:u w:val="single"/>
        </w:rPr>
      </w:pPr>
      <w:r>
        <w:rPr>
          <w:rFonts w:ascii="Arial" w:hAnsi="Arial" w:cs="Arial"/>
          <w:b/>
          <w:bCs/>
          <w:u w:val="single"/>
        </w:rPr>
        <w:t>11) Climate and clothing</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 xml:space="preserve">Alexandria enjoys a typical southern Mediterranean climate of hot, humid summers and cold somewhat wet winters. There is normally no rain from April to October while the months of November and March see sporadic light showers and occasional storms. During December, January and February there is quite heavy rain, wind and occasional storms. Average day temperatures in summer are 85º - 95º and in winter (December-February) 52º – 62º with a marked fall at night.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Normal winter and summer clothing as worn in Britain is suitable, though with much more emphasis on lightweight materials. Despite the average winter temperatures mentioned above, January and February tend to be bleak and with occasional torrential rain, and heavy wind. For these conditions, waterproof shoes, an anorak and a couple of warm sweaters and night clothes are essential.</w:t>
      </w:r>
    </w:p>
    <w:p w:rsidR="009206F9" w:rsidRDefault="009206F9" w:rsidP="009206F9">
      <w:pPr>
        <w:spacing w:line="360" w:lineRule="auto"/>
        <w:jc w:val="lowKashida"/>
        <w:rPr>
          <w:rFonts w:ascii="Arial" w:hAnsi="Arial" w:cs="Arial"/>
          <w:b/>
          <w:bCs/>
          <w:u w:val="single"/>
          <w:lang w:bidi="ar-EG"/>
        </w:rPr>
      </w:pPr>
    </w:p>
    <w:p w:rsidR="009206F9" w:rsidRDefault="009206F9" w:rsidP="009206F9">
      <w:pPr>
        <w:spacing w:line="360" w:lineRule="auto"/>
        <w:jc w:val="lowKashida"/>
        <w:rPr>
          <w:rFonts w:ascii="Arial" w:hAnsi="Arial" w:cs="Arial"/>
          <w:b/>
          <w:bCs/>
          <w:u w:val="single"/>
          <w:lang w:bidi="ar-EG"/>
        </w:rPr>
      </w:pPr>
      <w:r>
        <w:rPr>
          <w:rFonts w:ascii="Arial" w:hAnsi="Arial" w:cs="Arial"/>
          <w:b/>
          <w:bCs/>
          <w:u w:val="single"/>
          <w:lang w:bidi="ar-EG"/>
        </w:rPr>
        <w:t>12) Dress Code:</w:t>
      </w:r>
    </w:p>
    <w:p w:rsidR="009206F9" w:rsidRDefault="009206F9" w:rsidP="009206F9">
      <w:pPr>
        <w:spacing w:line="360" w:lineRule="auto"/>
        <w:jc w:val="lowKashida"/>
        <w:rPr>
          <w:rFonts w:ascii="Arial" w:hAnsi="Arial" w:cs="Arial"/>
          <w:b/>
          <w:bCs/>
          <w:u w:val="single"/>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Clothes for women sometimes present problems. Short skirts and clinging clothes will attract attention and should be avoided. Trousers including “jeans” are acceptable. Generally speaking, emphasis is placed on modesty in dress, and local sensibilities in this matter should be respected.</w:t>
      </w:r>
    </w:p>
    <w:p w:rsidR="006A7D6D" w:rsidRDefault="006A7D6D" w:rsidP="00E73EAB">
      <w:pPr>
        <w:spacing w:line="360" w:lineRule="auto"/>
        <w:rPr>
          <w:rFonts w:ascii="Arial" w:hAnsi="Arial" w:cs="Arial"/>
          <w:b/>
          <w:bCs/>
        </w:rPr>
      </w:pPr>
    </w:p>
    <w:p w:rsidR="00355C0C" w:rsidRDefault="00355C0C" w:rsidP="00E73EAB">
      <w:pPr>
        <w:spacing w:line="360" w:lineRule="auto"/>
        <w:rPr>
          <w:rFonts w:ascii="Arial" w:hAnsi="Arial" w:cs="Arial"/>
          <w:b/>
          <w:bCs/>
        </w:rPr>
      </w:pPr>
    </w:p>
    <w:p w:rsidR="00355C0C" w:rsidRDefault="00355C0C" w:rsidP="00E73EAB">
      <w:pPr>
        <w:spacing w:line="360" w:lineRule="auto"/>
        <w:rPr>
          <w:rFonts w:ascii="Arial" w:hAnsi="Arial" w:cs="Arial"/>
          <w:b/>
          <w:bCs/>
        </w:rPr>
      </w:pPr>
    </w:p>
    <w:p w:rsidR="00355C0C" w:rsidRDefault="00355C0C" w:rsidP="00E73EAB">
      <w:pPr>
        <w:spacing w:line="360" w:lineRule="auto"/>
        <w:rPr>
          <w:rFonts w:ascii="Arial" w:hAnsi="Arial" w:cs="Arial"/>
          <w:b/>
          <w:bCs/>
          <w:u w:val="single"/>
        </w:rPr>
      </w:pPr>
    </w:p>
    <w:p w:rsidR="006A7D6D" w:rsidRDefault="006A7D6D" w:rsidP="00E73EAB">
      <w:pPr>
        <w:spacing w:line="360" w:lineRule="auto"/>
        <w:rPr>
          <w:rFonts w:ascii="Arial" w:hAnsi="Arial" w:cs="Arial"/>
          <w:b/>
          <w:bCs/>
          <w:u w:val="single"/>
        </w:rPr>
      </w:pPr>
    </w:p>
    <w:p w:rsidR="00E73EAB" w:rsidRDefault="00E73EAB" w:rsidP="00E73EAB">
      <w:pPr>
        <w:spacing w:line="360" w:lineRule="auto"/>
        <w:rPr>
          <w:rFonts w:ascii="Arial" w:hAnsi="Arial" w:cs="Arial"/>
          <w:b/>
          <w:bCs/>
          <w:u w:val="single"/>
        </w:rPr>
      </w:pPr>
      <w:r>
        <w:rPr>
          <w:rFonts w:ascii="Arial" w:hAnsi="Arial" w:cs="Arial"/>
          <w:b/>
          <w:bCs/>
          <w:u w:val="single"/>
        </w:rPr>
        <w:lastRenderedPageBreak/>
        <w:t>13) Housing</w:t>
      </w:r>
    </w:p>
    <w:p w:rsidR="00E73EAB" w:rsidRDefault="00E73EAB" w:rsidP="00E73EAB">
      <w:pPr>
        <w:spacing w:line="360" w:lineRule="auto"/>
        <w:jc w:val="both"/>
        <w:rPr>
          <w:rFonts w:ascii="Arial" w:hAnsi="Arial" w:cs="Arial"/>
        </w:rPr>
      </w:pPr>
    </w:p>
    <w:p w:rsidR="00E73EAB" w:rsidRDefault="00E73EAB" w:rsidP="00E73EAB">
      <w:pPr>
        <w:spacing w:line="360" w:lineRule="auto"/>
        <w:jc w:val="both"/>
        <w:rPr>
          <w:rFonts w:ascii="Arial" w:hAnsi="Arial" w:cs="Arial"/>
        </w:rPr>
      </w:pPr>
      <w:r>
        <w:rPr>
          <w:rFonts w:ascii="Arial" w:hAnsi="Arial" w:cs="Arial"/>
        </w:rPr>
        <w:t>Students are responsible for their choice of accommodation depending on their individual budgets and whether they wish to live alone or in shared flats.</w:t>
      </w:r>
    </w:p>
    <w:p w:rsidR="00E73EAB" w:rsidRDefault="00E73EAB" w:rsidP="00E73EAB">
      <w:pPr>
        <w:spacing w:line="360" w:lineRule="auto"/>
        <w:jc w:val="both"/>
        <w:rPr>
          <w:rFonts w:ascii="Arial" w:hAnsi="Arial" w:cs="Arial"/>
        </w:rPr>
      </w:pPr>
      <w:r>
        <w:rPr>
          <w:rFonts w:ascii="Arial" w:hAnsi="Arial" w:cs="Arial"/>
        </w:rPr>
        <w:t xml:space="preserve">Nevertheless ACL will provide students with a varied list of furnished flats at different rents and in different areas and will read contracts for authenticity of terms. ACL will also book hotel rooms for when students first arrive and until they settle in permanent flats.  </w:t>
      </w:r>
    </w:p>
    <w:p w:rsidR="00E73EAB" w:rsidRDefault="00E73EAB" w:rsidP="00202336">
      <w:pPr>
        <w:spacing w:line="360" w:lineRule="auto"/>
        <w:jc w:val="lowKashida"/>
        <w:rPr>
          <w:rFonts w:ascii="Arial" w:hAnsi="Arial" w:cs="Arial"/>
          <w:b/>
          <w:bCs/>
          <w:u w:val="single"/>
        </w:rPr>
      </w:pPr>
      <w:r>
        <w:rPr>
          <w:rFonts w:ascii="Arial" w:hAnsi="Arial" w:cs="Arial"/>
        </w:rPr>
        <w:t xml:space="preserve">Please do not seek assistance in finding a flat from people walking in the neighbourhood of the ACL and trying to show you flats here and there.  </w:t>
      </w:r>
    </w:p>
    <w:p w:rsidR="00E73EAB" w:rsidRDefault="00E73EAB" w:rsidP="00140928">
      <w:pPr>
        <w:spacing w:line="360" w:lineRule="auto"/>
        <w:jc w:val="lowKashida"/>
        <w:rPr>
          <w:rFonts w:ascii="Arial" w:hAnsi="Arial" w:cs="Arial"/>
          <w:b/>
          <w:bCs/>
          <w:u w:val="single"/>
          <w:lang w:bidi="ar-EG"/>
        </w:rPr>
      </w:pPr>
    </w:p>
    <w:p w:rsidR="00140928" w:rsidRPr="00140928" w:rsidRDefault="00E73EAB" w:rsidP="00140928">
      <w:pPr>
        <w:spacing w:line="360" w:lineRule="auto"/>
        <w:jc w:val="lowKashida"/>
        <w:rPr>
          <w:rFonts w:ascii="Arial" w:hAnsi="Arial" w:cs="Arial"/>
          <w:b/>
          <w:bCs/>
          <w:u w:val="single"/>
          <w:lang w:bidi="ar-EG"/>
        </w:rPr>
      </w:pPr>
      <w:r>
        <w:rPr>
          <w:rFonts w:ascii="Arial" w:hAnsi="Arial" w:cs="Arial"/>
          <w:b/>
          <w:bCs/>
          <w:u w:val="single"/>
          <w:lang w:bidi="ar-EG"/>
        </w:rPr>
        <w:t>14</w:t>
      </w:r>
      <w:r w:rsidR="00140928" w:rsidRPr="00140928">
        <w:rPr>
          <w:rFonts w:ascii="Arial" w:hAnsi="Arial" w:cs="Arial"/>
          <w:b/>
          <w:bCs/>
          <w:u w:val="single"/>
          <w:lang w:bidi="ar-EG"/>
        </w:rPr>
        <w:t>) Local transportation.</w:t>
      </w:r>
    </w:p>
    <w:p w:rsidR="00E73EAB" w:rsidRDefault="00E73EAB" w:rsidP="006E6D09">
      <w:pPr>
        <w:spacing w:line="360" w:lineRule="auto"/>
        <w:jc w:val="both"/>
        <w:rPr>
          <w:rFonts w:ascii="Arial" w:hAnsi="Arial" w:cs="Arial"/>
          <w:lang w:bidi="ar-EG"/>
        </w:rPr>
      </w:pPr>
    </w:p>
    <w:p w:rsidR="00140928" w:rsidRDefault="00140928" w:rsidP="00783984">
      <w:pPr>
        <w:spacing w:line="360" w:lineRule="auto"/>
        <w:jc w:val="both"/>
        <w:rPr>
          <w:rFonts w:ascii="Arial" w:hAnsi="Arial" w:cs="Arial"/>
        </w:rPr>
      </w:pPr>
      <w:r>
        <w:rPr>
          <w:rFonts w:ascii="Arial" w:hAnsi="Arial" w:cs="Arial"/>
          <w:lang w:bidi="ar-EG"/>
        </w:rPr>
        <w:t>An important advice: Don’t be talked into paying huge amounts in taxis</w:t>
      </w:r>
      <w:r w:rsidR="001B4410">
        <w:rPr>
          <w:rFonts w:ascii="Arial" w:hAnsi="Arial" w:cs="Arial"/>
          <w:lang w:bidi="ar-EG"/>
        </w:rPr>
        <w:t xml:space="preserve"> (the yellow and black o</w:t>
      </w:r>
      <w:r w:rsidR="002F0EB2">
        <w:rPr>
          <w:rFonts w:ascii="Arial" w:hAnsi="Arial" w:cs="Arial"/>
          <w:lang w:bidi="ar-EG"/>
        </w:rPr>
        <w:t>nes</w:t>
      </w:r>
      <w:r w:rsidR="001B4410">
        <w:rPr>
          <w:rFonts w:ascii="Arial" w:hAnsi="Arial" w:cs="Arial"/>
          <w:lang w:bidi="ar-EG"/>
        </w:rPr>
        <w:t>)</w:t>
      </w:r>
      <w:r>
        <w:rPr>
          <w:rFonts w:ascii="Arial" w:hAnsi="Arial" w:cs="Arial"/>
          <w:lang w:bidi="ar-EG"/>
        </w:rPr>
        <w:t xml:space="preserve">. The best way to avoid argument is to get out of the taxi, hand over the money, and say </w:t>
      </w:r>
      <w:proofErr w:type="spellStart"/>
      <w:r>
        <w:rPr>
          <w:rFonts w:ascii="Arial" w:hAnsi="Arial" w:cs="Arial"/>
          <w:i/>
          <w:iCs/>
          <w:lang w:bidi="ar-EG"/>
        </w:rPr>
        <w:t>shukran</w:t>
      </w:r>
      <w:proofErr w:type="spellEnd"/>
      <w:r>
        <w:rPr>
          <w:rFonts w:ascii="Arial" w:hAnsi="Arial" w:cs="Arial"/>
          <w:lang w:bidi="ar-EG"/>
        </w:rPr>
        <w:t xml:space="preserve">. Always have small change. </w:t>
      </w:r>
      <w:r w:rsidR="002F0EB2">
        <w:rPr>
          <w:rFonts w:ascii="Arial" w:hAnsi="Arial" w:cs="Arial"/>
          <w:lang w:bidi="ar-EG"/>
        </w:rPr>
        <w:t>A couple of</w:t>
      </w:r>
      <w:r w:rsidR="002F0EB2">
        <w:rPr>
          <w:rFonts w:ascii="Arial" w:hAnsi="Arial" w:cs="Arial"/>
        </w:rPr>
        <w:t xml:space="preserve"> </w:t>
      </w:r>
      <w:r w:rsidR="002F0EB2">
        <w:rPr>
          <w:rFonts w:ascii="Arial" w:hAnsi="Arial" w:cs="Arial"/>
        </w:rPr>
        <w:t>t</w:t>
      </w:r>
      <w:r w:rsidR="002F0EB2">
        <w:rPr>
          <w:rFonts w:ascii="Arial" w:hAnsi="Arial" w:cs="Arial"/>
        </w:rPr>
        <w:t xml:space="preserve">wo transportation services have started running all over the country offering excellent service at </w:t>
      </w:r>
      <w:r w:rsidR="00783984">
        <w:rPr>
          <w:rFonts w:ascii="Arial" w:hAnsi="Arial" w:cs="Arial"/>
        </w:rPr>
        <w:t>reasonable</w:t>
      </w:r>
      <w:r w:rsidR="002F0EB2">
        <w:rPr>
          <w:rFonts w:ascii="Arial" w:hAnsi="Arial" w:cs="Arial"/>
        </w:rPr>
        <w:t xml:space="preserve"> rates. No bargaining, clean new cars, fixed rates, very </w:t>
      </w:r>
      <w:r w:rsidR="00783984">
        <w:rPr>
          <w:rFonts w:ascii="Arial" w:hAnsi="Arial" w:cs="Arial"/>
        </w:rPr>
        <w:t>punctual</w:t>
      </w:r>
      <w:r w:rsidR="002F0EB2">
        <w:rPr>
          <w:rFonts w:ascii="Arial" w:hAnsi="Arial" w:cs="Arial"/>
        </w:rPr>
        <w:t xml:space="preserve"> and reliable</w:t>
      </w:r>
      <w:r w:rsidR="008A3987">
        <w:rPr>
          <w:rFonts w:ascii="Arial" w:hAnsi="Arial" w:cs="Arial"/>
        </w:rPr>
        <w:t xml:space="preserve">. </w:t>
      </w:r>
      <w:r w:rsidR="002F0EB2">
        <w:rPr>
          <w:rFonts w:ascii="Arial" w:hAnsi="Arial" w:cs="Arial"/>
        </w:rPr>
        <w:t xml:space="preserve"> </w:t>
      </w:r>
      <w:r w:rsidR="008A3987">
        <w:rPr>
          <w:rFonts w:ascii="Arial" w:hAnsi="Arial" w:cs="Arial"/>
        </w:rPr>
        <w:t>One</w:t>
      </w:r>
      <w:r w:rsidR="002F0EB2">
        <w:rPr>
          <w:rFonts w:ascii="Arial" w:hAnsi="Arial" w:cs="Arial"/>
        </w:rPr>
        <w:t xml:space="preserve"> company is</w:t>
      </w:r>
      <w:r w:rsidR="00D4392C">
        <w:rPr>
          <w:rFonts w:ascii="Arial" w:hAnsi="Arial" w:cs="Arial"/>
        </w:rPr>
        <w:t xml:space="preserve"> called</w:t>
      </w:r>
      <w:r w:rsidR="002F0EB2">
        <w:rPr>
          <w:rFonts w:ascii="Arial" w:hAnsi="Arial" w:cs="Arial"/>
        </w:rPr>
        <w:t xml:space="preserve"> "</w:t>
      </w:r>
      <w:proofErr w:type="spellStart"/>
      <w:r w:rsidR="002F0EB2">
        <w:rPr>
          <w:rFonts w:ascii="Arial" w:hAnsi="Arial" w:cs="Arial"/>
        </w:rPr>
        <w:t>Uber</w:t>
      </w:r>
      <w:proofErr w:type="spellEnd"/>
      <w:r w:rsidR="002F0EB2">
        <w:rPr>
          <w:rFonts w:ascii="Arial" w:hAnsi="Arial" w:cs="Arial"/>
        </w:rPr>
        <w:t>" an international enterprise and an Egyptian one</w:t>
      </w:r>
      <w:r w:rsidR="00D4392C">
        <w:rPr>
          <w:rFonts w:ascii="Arial" w:hAnsi="Arial" w:cs="Arial"/>
        </w:rPr>
        <w:t xml:space="preserve"> called</w:t>
      </w:r>
      <w:r w:rsidR="002F0EB2">
        <w:rPr>
          <w:rFonts w:ascii="Arial" w:hAnsi="Arial" w:cs="Arial"/>
        </w:rPr>
        <w:t xml:space="preserve"> "</w:t>
      </w:r>
      <w:proofErr w:type="spellStart"/>
      <w:r w:rsidR="002F0EB2">
        <w:rPr>
          <w:rFonts w:ascii="Arial" w:hAnsi="Arial" w:cs="Arial"/>
        </w:rPr>
        <w:t>Karim</w:t>
      </w:r>
      <w:proofErr w:type="spellEnd"/>
      <w:r w:rsidR="002F0EB2">
        <w:rPr>
          <w:rFonts w:ascii="Arial" w:hAnsi="Arial" w:cs="Arial"/>
        </w:rPr>
        <w:t>" equally good</w:t>
      </w:r>
      <w:r w:rsidR="00D4392C">
        <w:rPr>
          <w:rFonts w:ascii="Arial" w:hAnsi="Arial" w:cs="Arial"/>
        </w:rPr>
        <w:t>. D</w:t>
      </w:r>
      <w:r w:rsidR="002F0EB2">
        <w:rPr>
          <w:rFonts w:ascii="Arial" w:hAnsi="Arial" w:cs="Arial"/>
        </w:rPr>
        <w:t xml:space="preserve">etails of both will be given on your arrival.  </w:t>
      </w:r>
    </w:p>
    <w:p w:rsidR="00946C3C" w:rsidRPr="0071259F" w:rsidRDefault="00946C3C" w:rsidP="0071259F">
      <w:pPr>
        <w:spacing w:line="360" w:lineRule="auto"/>
        <w:jc w:val="both"/>
        <w:rPr>
          <w:rFonts w:ascii="Arial" w:hAnsi="Arial" w:cs="Arial"/>
        </w:rPr>
      </w:pPr>
    </w:p>
    <w:p w:rsidR="009206F9" w:rsidRPr="00717B97" w:rsidRDefault="0018788A" w:rsidP="00717B97">
      <w:pPr>
        <w:spacing w:line="360" w:lineRule="auto"/>
        <w:rPr>
          <w:rFonts w:ascii="Arial" w:hAnsi="Arial" w:cs="Arial"/>
          <w:b/>
          <w:bCs/>
          <w:u w:val="single"/>
        </w:rPr>
      </w:pPr>
      <w:r>
        <w:rPr>
          <w:rFonts w:ascii="Arial" w:hAnsi="Arial" w:cs="Arial"/>
          <w:b/>
          <w:bCs/>
          <w:u w:val="single"/>
        </w:rPr>
        <w:t>15</w:t>
      </w:r>
      <w:r w:rsidR="009206F9">
        <w:rPr>
          <w:rFonts w:ascii="Arial" w:hAnsi="Arial" w:cs="Arial"/>
          <w:b/>
          <w:bCs/>
          <w:u w:val="single"/>
        </w:rPr>
        <w:t>) Transport</w:t>
      </w:r>
      <w:r w:rsidR="00153EAA">
        <w:rPr>
          <w:rFonts w:ascii="Arial" w:hAnsi="Arial" w:cs="Arial"/>
          <w:b/>
          <w:bCs/>
          <w:u w:val="single"/>
        </w:rPr>
        <w:t xml:space="preserve"> in General.</w:t>
      </w:r>
    </w:p>
    <w:p w:rsidR="009206F9" w:rsidRDefault="009206F9" w:rsidP="00451D44">
      <w:pPr>
        <w:spacing w:line="360" w:lineRule="auto"/>
        <w:jc w:val="both"/>
        <w:rPr>
          <w:rFonts w:ascii="Arial" w:hAnsi="Arial" w:cs="Arial"/>
        </w:rPr>
      </w:pPr>
      <w:r>
        <w:rPr>
          <w:rFonts w:ascii="Arial" w:hAnsi="Arial" w:cs="Arial"/>
          <w:lang w:bidi="ar-EG"/>
        </w:rPr>
        <w:t>Local travel is cheap compared to the UK. At the present time (</w:t>
      </w:r>
      <w:r w:rsidR="0071259F">
        <w:rPr>
          <w:rFonts w:ascii="Arial" w:hAnsi="Arial" w:cs="Arial"/>
          <w:lang w:bidi="ar-EG"/>
        </w:rPr>
        <w:t>2016</w:t>
      </w:r>
      <w:r>
        <w:rPr>
          <w:rFonts w:ascii="Arial" w:hAnsi="Arial" w:cs="Arial"/>
          <w:lang w:bidi="ar-EG"/>
        </w:rPr>
        <w:t xml:space="preserve">) a </w:t>
      </w:r>
      <w:r>
        <w:rPr>
          <w:rFonts w:ascii="Arial" w:hAnsi="Arial" w:cs="Arial"/>
        </w:rPr>
        <w:t>15 minutes ta</w:t>
      </w:r>
      <w:r w:rsidR="0071259F">
        <w:rPr>
          <w:rFonts w:ascii="Arial" w:hAnsi="Arial" w:cs="Arial"/>
        </w:rPr>
        <w:t>xi journey will cost between 25</w:t>
      </w:r>
      <w:r>
        <w:rPr>
          <w:rFonts w:ascii="Arial" w:hAnsi="Arial" w:cs="Arial"/>
        </w:rPr>
        <w:t>LE</w:t>
      </w:r>
      <w:r w:rsidR="00645529">
        <w:rPr>
          <w:rFonts w:ascii="Arial" w:hAnsi="Arial" w:cs="Arial"/>
        </w:rPr>
        <w:t xml:space="preserve"> (despite what the driver says </w:t>
      </w:r>
      <w:r>
        <w:rPr>
          <w:rFonts w:ascii="Arial" w:hAnsi="Arial" w:cs="Arial"/>
        </w:rPr>
        <w:t xml:space="preserve">most will try to squeeze more out of you!). A Microbus runs up and down the </w:t>
      </w:r>
      <w:proofErr w:type="spellStart"/>
      <w:r>
        <w:rPr>
          <w:rFonts w:ascii="Arial" w:hAnsi="Arial" w:cs="Arial"/>
        </w:rPr>
        <w:t>Corniche</w:t>
      </w:r>
      <w:proofErr w:type="spellEnd"/>
      <w:r>
        <w:rPr>
          <w:rFonts w:ascii="Arial" w:hAnsi="Arial" w:cs="Arial"/>
        </w:rPr>
        <w:t xml:space="preserve"> and costs 2:00 LE for a 10-minute journey. Trains between Alexandria and Cairo run on the hour and cost 35 LE for a one-way second class ticket and 50LE for first class. For longer journeys, to </w:t>
      </w:r>
      <w:proofErr w:type="spellStart"/>
      <w:r>
        <w:rPr>
          <w:rFonts w:ascii="Arial" w:hAnsi="Arial" w:cs="Arial"/>
        </w:rPr>
        <w:t>Siwa</w:t>
      </w:r>
      <w:proofErr w:type="spellEnd"/>
      <w:r>
        <w:rPr>
          <w:rFonts w:ascii="Arial" w:hAnsi="Arial" w:cs="Arial"/>
        </w:rPr>
        <w:t xml:space="preserve"> or </w:t>
      </w:r>
      <w:proofErr w:type="spellStart"/>
      <w:r>
        <w:rPr>
          <w:rFonts w:ascii="Arial" w:hAnsi="Arial" w:cs="Arial"/>
        </w:rPr>
        <w:t>Dahab</w:t>
      </w:r>
      <w:proofErr w:type="spellEnd"/>
      <w:r>
        <w:rPr>
          <w:rFonts w:ascii="Arial" w:hAnsi="Arial" w:cs="Arial"/>
        </w:rPr>
        <w:t xml:space="preserve"> for example, there are public buses. Tickets can be bought from the ticket offices.</w:t>
      </w:r>
      <w:r w:rsidR="00D81AF4">
        <w:rPr>
          <w:rFonts w:ascii="Arial" w:hAnsi="Arial" w:cs="Arial"/>
        </w:rPr>
        <w:t xml:space="preserve"> </w:t>
      </w:r>
    </w:p>
    <w:p w:rsidR="009206F9" w:rsidRDefault="009206F9" w:rsidP="009206F9">
      <w:pPr>
        <w:spacing w:line="360" w:lineRule="auto"/>
        <w:jc w:val="both"/>
        <w:rPr>
          <w:rFonts w:ascii="Arial" w:hAnsi="Arial" w:cs="Arial"/>
        </w:rPr>
      </w:pPr>
    </w:p>
    <w:p w:rsidR="009206F9" w:rsidRDefault="009206F9" w:rsidP="009206F9">
      <w:pPr>
        <w:spacing w:line="360" w:lineRule="auto"/>
        <w:jc w:val="both"/>
        <w:rPr>
          <w:rFonts w:ascii="Arial" w:hAnsi="Arial" w:cs="Arial"/>
          <w:i/>
          <w:iCs/>
        </w:rPr>
      </w:pPr>
      <w:r>
        <w:rPr>
          <w:rFonts w:ascii="Arial" w:hAnsi="Arial" w:cs="Arial"/>
        </w:rPr>
        <w:lastRenderedPageBreak/>
        <w:t>This may seem obvious, but take extra care crossing the roads. Traffic travels at high speeds and there is an absence of zebra crossings/traffic</w:t>
      </w:r>
      <w:r>
        <w:rPr>
          <w:rFonts w:ascii="Arial" w:hAnsi="Arial" w:cs="Arial"/>
          <w:i/>
          <w:iCs/>
        </w:rPr>
        <w:t xml:space="preserve"> </w:t>
      </w:r>
      <w:r>
        <w:rPr>
          <w:rFonts w:ascii="Arial" w:hAnsi="Arial" w:cs="Arial"/>
        </w:rPr>
        <w:t>lights etc.!</w:t>
      </w:r>
    </w:p>
    <w:p w:rsidR="00012841" w:rsidRDefault="00012841" w:rsidP="009206F9">
      <w:pPr>
        <w:spacing w:line="360" w:lineRule="auto"/>
        <w:jc w:val="both"/>
        <w:rPr>
          <w:rFonts w:ascii="Arial" w:hAnsi="Arial" w:cs="Arial"/>
        </w:rPr>
      </w:pPr>
    </w:p>
    <w:p w:rsidR="009206F9" w:rsidRDefault="0018788A" w:rsidP="009206F9">
      <w:pPr>
        <w:spacing w:line="360" w:lineRule="auto"/>
        <w:jc w:val="both"/>
        <w:rPr>
          <w:rFonts w:ascii="Arial" w:hAnsi="Arial" w:cs="Arial"/>
          <w:b/>
          <w:bCs/>
          <w:u w:val="single"/>
        </w:rPr>
      </w:pPr>
      <w:r>
        <w:rPr>
          <w:rFonts w:ascii="Arial" w:hAnsi="Arial" w:cs="Arial"/>
          <w:b/>
          <w:bCs/>
          <w:u w:val="single"/>
        </w:rPr>
        <w:t>16</w:t>
      </w:r>
      <w:r w:rsidR="009206F9">
        <w:rPr>
          <w:rFonts w:ascii="Arial" w:hAnsi="Arial" w:cs="Arial"/>
          <w:b/>
          <w:bCs/>
          <w:u w:val="single"/>
        </w:rPr>
        <w:t>) Food and Drink</w:t>
      </w:r>
    </w:p>
    <w:p w:rsidR="009206F9" w:rsidRDefault="009206F9" w:rsidP="009206F9">
      <w:pPr>
        <w:spacing w:line="360" w:lineRule="auto"/>
        <w:jc w:val="both"/>
        <w:rPr>
          <w:rFonts w:ascii="Arial" w:hAnsi="Arial" w:cs="Arial"/>
        </w:rPr>
      </w:pPr>
    </w:p>
    <w:p w:rsidR="009206F9" w:rsidRDefault="009206F9" w:rsidP="000A184A">
      <w:pPr>
        <w:spacing w:line="360" w:lineRule="auto"/>
        <w:jc w:val="lowKashida"/>
        <w:rPr>
          <w:rFonts w:ascii="Arial" w:hAnsi="Arial" w:cs="Arial"/>
          <w:lang w:bidi="ar-EG"/>
        </w:rPr>
      </w:pPr>
      <w:r>
        <w:rPr>
          <w:rFonts w:ascii="Arial" w:hAnsi="Arial" w:cs="Arial"/>
          <w:lang w:bidi="ar-EG"/>
        </w:rPr>
        <w:t xml:space="preserve">Alexandria has many good restaurants, both expensive and inexpensive. </w:t>
      </w:r>
      <w:proofErr w:type="spellStart"/>
      <w:r>
        <w:rPr>
          <w:rFonts w:ascii="Arial" w:hAnsi="Arial" w:cs="Arial"/>
          <w:lang w:bidi="ar-EG"/>
        </w:rPr>
        <w:t>Samakmak</w:t>
      </w:r>
      <w:proofErr w:type="spellEnd"/>
      <w:r>
        <w:rPr>
          <w:rFonts w:ascii="Arial" w:hAnsi="Arial" w:cs="Arial"/>
          <w:lang w:bidi="ar-EG"/>
        </w:rPr>
        <w:t xml:space="preserve"> is a good seafood restaurant in the </w:t>
      </w:r>
      <w:proofErr w:type="spellStart"/>
      <w:r>
        <w:rPr>
          <w:rFonts w:ascii="Arial" w:hAnsi="Arial" w:cs="Arial"/>
          <w:lang w:bidi="ar-EG"/>
        </w:rPr>
        <w:t>Anfushi</w:t>
      </w:r>
      <w:proofErr w:type="spellEnd"/>
      <w:r>
        <w:rPr>
          <w:rFonts w:ascii="Arial" w:hAnsi="Arial" w:cs="Arial"/>
          <w:lang w:bidi="ar-EG"/>
        </w:rPr>
        <w:t xml:space="preserve"> area. Gad for </w:t>
      </w:r>
      <w:r>
        <w:rPr>
          <w:rFonts w:ascii="Arial" w:hAnsi="Arial" w:cs="Arial"/>
          <w:i/>
          <w:iCs/>
          <w:lang w:bidi="ar-EG"/>
        </w:rPr>
        <w:t>foul</w:t>
      </w:r>
      <w:r>
        <w:rPr>
          <w:rFonts w:ascii="Arial" w:hAnsi="Arial" w:cs="Arial"/>
          <w:lang w:bidi="ar-EG"/>
        </w:rPr>
        <w:t xml:space="preserve"> and </w:t>
      </w:r>
      <w:r>
        <w:rPr>
          <w:rFonts w:ascii="Arial" w:hAnsi="Arial" w:cs="Arial"/>
          <w:i/>
          <w:iCs/>
          <w:lang w:bidi="ar-EG"/>
        </w:rPr>
        <w:t>falafel</w:t>
      </w:r>
      <w:r>
        <w:rPr>
          <w:rFonts w:ascii="Arial" w:hAnsi="Arial" w:cs="Arial"/>
          <w:lang w:bidi="ar-EG"/>
        </w:rPr>
        <w:t xml:space="preserve"> </w:t>
      </w:r>
      <w:proofErr w:type="spellStart"/>
      <w:r>
        <w:rPr>
          <w:rFonts w:ascii="Arial" w:hAnsi="Arial" w:cs="Arial"/>
          <w:lang w:bidi="ar-EG"/>
        </w:rPr>
        <w:t>sandwitshes</w:t>
      </w:r>
      <w:proofErr w:type="spellEnd"/>
      <w:r>
        <w:rPr>
          <w:rFonts w:ascii="Arial" w:hAnsi="Arial" w:cs="Arial"/>
          <w:lang w:bidi="ar-EG"/>
        </w:rPr>
        <w:t xml:space="preserve"> </w:t>
      </w:r>
      <w:r w:rsidR="000A184A">
        <w:rPr>
          <w:rFonts w:ascii="Arial" w:hAnsi="Arial" w:cs="Arial"/>
          <w:lang w:bidi="ar-EG"/>
        </w:rPr>
        <w:t xml:space="preserve">and Mohamed Ahmed in </w:t>
      </w:r>
      <w:proofErr w:type="spellStart"/>
      <w:r w:rsidR="000A184A">
        <w:rPr>
          <w:rFonts w:ascii="Arial" w:hAnsi="Arial" w:cs="Arial"/>
          <w:lang w:bidi="ar-EG"/>
        </w:rPr>
        <w:t>Ramel</w:t>
      </w:r>
      <w:proofErr w:type="spellEnd"/>
      <w:r w:rsidR="000A184A">
        <w:rPr>
          <w:rFonts w:ascii="Arial" w:hAnsi="Arial" w:cs="Arial"/>
          <w:lang w:bidi="ar-EG"/>
        </w:rPr>
        <w:t xml:space="preserve"> station</w:t>
      </w:r>
      <w:r>
        <w:rPr>
          <w:rFonts w:ascii="Arial" w:hAnsi="Arial" w:cs="Arial"/>
          <w:lang w:bidi="ar-EG"/>
        </w:rPr>
        <w:t xml:space="preserve">. Must be visited within the first fortnight. The Elite is another experience that should not be missed! </w:t>
      </w:r>
      <w:proofErr w:type="spellStart"/>
      <w:r>
        <w:rPr>
          <w:rFonts w:ascii="Arial" w:hAnsi="Arial" w:cs="Arial"/>
          <w:lang w:bidi="ar-EG"/>
        </w:rPr>
        <w:t>Bahari</w:t>
      </w:r>
      <w:proofErr w:type="spellEnd"/>
      <w:r>
        <w:rPr>
          <w:rFonts w:ascii="Arial" w:hAnsi="Arial" w:cs="Arial"/>
          <w:lang w:bidi="ar-EG"/>
        </w:rPr>
        <w:t xml:space="preserve"> area is packed with fish restaurants. You might also wish to try some (or all) of the following:</w:t>
      </w:r>
    </w:p>
    <w:p w:rsidR="006A7D6D" w:rsidRDefault="006A7D6D" w:rsidP="000A184A">
      <w:pPr>
        <w:spacing w:line="360" w:lineRule="auto"/>
        <w:jc w:val="lowKashida"/>
        <w:rPr>
          <w:rFonts w:ascii="Arial" w:hAnsi="Arial" w:cs="Arial"/>
          <w:lang w:bidi="ar-EG"/>
        </w:rPr>
      </w:pPr>
    </w:p>
    <w:p w:rsidR="009206F9" w:rsidRDefault="009206F9" w:rsidP="004C5F76">
      <w:pPr>
        <w:pStyle w:val="ListParagraph"/>
        <w:numPr>
          <w:ilvl w:val="0"/>
          <w:numId w:val="4"/>
        </w:numPr>
        <w:spacing w:line="360" w:lineRule="auto"/>
        <w:ind w:left="426" w:hanging="426"/>
        <w:rPr>
          <w:rFonts w:ascii="Arial" w:hAnsi="Arial" w:cs="Arial"/>
        </w:rPr>
      </w:pPr>
      <w:r>
        <w:rPr>
          <w:rFonts w:ascii="Arial" w:hAnsi="Arial" w:cs="Arial"/>
          <w:lang w:bidi="ar-EG"/>
        </w:rPr>
        <w:t xml:space="preserve">Chez Gaby: (across from Rio Cinema on </w:t>
      </w:r>
      <w:proofErr w:type="spellStart"/>
      <w:r>
        <w:rPr>
          <w:rFonts w:ascii="Arial" w:hAnsi="Arial" w:cs="Arial"/>
          <w:lang w:bidi="ar-EG"/>
        </w:rPr>
        <w:t>Fouad</w:t>
      </w:r>
      <w:proofErr w:type="spellEnd"/>
      <w:r>
        <w:rPr>
          <w:rFonts w:ascii="Arial" w:hAnsi="Arial" w:cs="Arial"/>
          <w:lang w:bidi="ar-EG"/>
        </w:rPr>
        <w:t xml:space="preserve"> Street) – Pizzas and Italian food (very reasonable).</w:t>
      </w:r>
    </w:p>
    <w:p w:rsidR="009206F9" w:rsidRDefault="009206F9" w:rsidP="004C5F76">
      <w:pPr>
        <w:pStyle w:val="ListParagraph"/>
        <w:numPr>
          <w:ilvl w:val="0"/>
          <w:numId w:val="4"/>
        </w:numPr>
        <w:spacing w:line="360" w:lineRule="auto"/>
        <w:ind w:left="426" w:hanging="426"/>
        <w:jc w:val="both"/>
        <w:rPr>
          <w:rFonts w:ascii="Arial" w:hAnsi="Arial" w:cs="Arial"/>
          <w:lang w:bidi="ar-EG"/>
        </w:rPr>
      </w:pPr>
      <w:proofErr w:type="spellStart"/>
      <w:r>
        <w:rPr>
          <w:rFonts w:ascii="Arial" w:hAnsi="Arial" w:cs="Arial"/>
          <w:lang w:bidi="ar-EG"/>
        </w:rPr>
        <w:t>Tekka</w:t>
      </w:r>
      <w:proofErr w:type="spellEnd"/>
      <w:r>
        <w:rPr>
          <w:rFonts w:ascii="Arial" w:hAnsi="Arial" w:cs="Arial"/>
          <w:lang w:bidi="ar-EG"/>
        </w:rPr>
        <w:t xml:space="preserve"> Grill: </w:t>
      </w:r>
      <w:proofErr w:type="spellStart"/>
      <w:r>
        <w:rPr>
          <w:rFonts w:ascii="Arial" w:hAnsi="Arial" w:cs="Arial"/>
          <w:lang w:bidi="ar-EG"/>
        </w:rPr>
        <w:t>Corniche</w:t>
      </w:r>
      <w:proofErr w:type="spellEnd"/>
      <w:r>
        <w:rPr>
          <w:rFonts w:ascii="Arial" w:hAnsi="Arial" w:cs="Arial"/>
          <w:lang w:bidi="ar-EG"/>
        </w:rPr>
        <w:t xml:space="preserve"> St. – a wide range of salad and selection of meats (wonderful view, but</w:t>
      </w:r>
      <w:r>
        <w:rPr>
          <w:rFonts w:ascii="Arial" w:hAnsi="Arial" w:cs="Arial"/>
          <w:b/>
          <w:bCs/>
          <w:lang w:bidi="ar-EG"/>
        </w:rPr>
        <w:t xml:space="preserve"> </w:t>
      </w:r>
      <w:r>
        <w:rPr>
          <w:rFonts w:ascii="Arial" w:hAnsi="Arial" w:cs="Arial"/>
          <w:lang w:bidi="ar-EG"/>
        </w:rPr>
        <w:t>a bit</w:t>
      </w:r>
      <w:r>
        <w:rPr>
          <w:rFonts w:ascii="Arial" w:hAnsi="Arial" w:cs="Arial"/>
          <w:b/>
          <w:bCs/>
          <w:lang w:bidi="ar-EG"/>
        </w:rPr>
        <w:t xml:space="preserve"> </w:t>
      </w:r>
      <w:r>
        <w:rPr>
          <w:rFonts w:ascii="Arial" w:hAnsi="Arial" w:cs="Arial"/>
          <w:lang w:bidi="ar-EG"/>
        </w:rPr>
        <w:t>on the expensive side.)</w:t>
      </w:r>
    </w:p>
    <w:p w:rsidR="009206F9" w:rsidRDefault="009206F9" w:rsidP="004C5F76">
      <w:pPr>
        <w:pStyle w:val="ListParagraph"/>
        <w:numPr>
          <w:ilvl w:val="0"/>
          <w:numId w:val="4"/>
        </w:numPr>
        <w:spacing w:line="360" w:lineRule="auto"/>
        <w:ind w:left="426" w:hanging="426"/>
        <w:jc w:val="both"/>
        <w:rPr>
          <w:rFonts w:ascii="Arial" w:hAnsi="Arial" w:cs="Arial"/>
          <w:lang w:bidi="ar-EG"/>
        </w:rPr>
      </w:pPr>
      <w:r>
        <w:rPr>
          <w:rFonts w:ascii="Arial" w:hAnsi="Arial" w:cs="Arial"/>
          <w:lang w:bidi="ar-EG"/>
        </w:rPr>
        <w:t>Fish Market:</w:t>
      </w:r>
      <w:r>
        <w:rPr>
          <w:rFonts w:ascii="Arial" w:hAnsi="Arial" w:cs="Arial"/>
          <w:b/>
          <w:bCs/>
          <w:lang w:bidi="ar-EG"/>
        </w:rPr>
        <w:t xml:space="preserve"> </w:t>
      </w:r>
      <w:proofErr w:type="spellStart"/>
      <w:r>
        <w:rPr>
          <w:rFonts w:ascii="Arial" w:hAnsi="Arial" w:cs="Arial"/>
          <w:lang w:bidi="ar-EG"/>
        </w:rPr>
        <w:t>Corniche</w:t>
      </w:r>
      <w:proofErr w:type="spellEnd"/>
      <w:r>
        <w:rPr>
          <w:rFonts w:ascii="Arial" w:hAnsi="Arial" w:cs="Arial"/>
          <w:lang w:bidi="ar-EG"/>
        </w:rPr>
        <w:t xml:space="preserve"> St. specialised in serving fish, and </w:t>
      </w:r>
      <w:proofErr w:type="spellStart"/>
      <w:r>
        <w:rPr>
          <w:rFonts w:ascii="Arial" w:hAnsi="Arial" w:cs="Arial"/>
        </w:rPr>
        <w:t>Kadoura</w:t>
      </w:r>
      <w:proofErr w:type="spellEnd"/>
      <w:r>
        <w:rPr>
          <w:rFonts w:ascii="Arial" w:hAnsi="Arial" w:cs="Arial"/>
          <w:lang w:bidi="ar-EG"/>
        </w:rPr>
        <w:t>.</w:t>
      </w:r>
    </w:p>
    <w:p w:rsidR="009206F9" w:rsidRDefault="009206F9" w:rsidP="004C5F76">
      <w:pPr>
        <w:pStyle w:val="ListParagraph"/>
        <w:numPr>
          <w:ilvl w:val="0"/>
          <w:numId w:val="4"/>
        </w:numPr>
        <w:spacing w:line="360" w:lineRule="auto"/>
        <w:ind w:left="426" w:hanging="426"/>
        <w:jc w:val="both"/>
        <w:rPr>
          <w:rFonts w:ascii="Arial" w:hAnsi="Arial" w:cs="Arial"/>
          <w:lang w:bidi="ar-EG"/>
        </w:rPr>
      </w:pPr>
      <w:proofErr w:type="spellStart"/>
      <w:r>
        <w:rPr>
          <w:rFonts w:ascii="Arial" w:hAnsi="Arial" w:cs="Arial"/>
          <w:lang w:bidi="ar-EG"/>
        </w:rPr>
        <w:t>Minouche</w:t>
      </w:r>
      <w:proofErr w:type="spellEnd"/>
      <w:r>
        <w:rPr>
          <w:rFonts w:ascii="Arial" w:hAnsi="Arial" w:cs="Arial"/>
          <w:lang w:bidi="ar-EG"/>
        </w:rPr>
        <w:t>:  Pizza shops with home delivery service.</w:t>
      </w:r>
    </w:p>
    <w:p w:rsidR="009206F9" w:rsidRDefault="009206F9" w:rsidP="004C5F76">
      <w:pPr>
        <w:pStyle w:val="ListParagraph"/>
        <w:numPr>
          <w:ilvl w:val="0"/>
          <w:numId w:val="4"/>
        </w:numPr>
        <w:spacing w:line="360" w:lineRule="auto"/>
        <w:ind w:left="426" w:hanging="426"/>
        <w:jc w:val="both"/>
        <w:rPr>
          <w:rFonts w:ascii="Arial" w:hAnsi="Arial" w:cs="Arial"/>
          <w:lang w:bidi="ar-EG"/>
        </w:rPr>
      </w:pPr>
      <w:r>
        <w:rPr>
          <w:rFonts w:ascii="Arial" w:hAnsi="Arial" w:cs="Arial"/>
        </w:rPr>
        <w:t xml:space="preserve">Café </w:t>
      </w:r>
      <w:proofErr w:type="spellStart"/>
      <w:r>
        <w:rPr>
          <w:rFonts w:ascii="Arial" w:hAnsi="Arial" w:cs="Arial"/>
        </w:rPr>
        <w:t>Selsilla</w:t>
      </w:r>
      <w:proofErr w:type="spellEnd"/>
      <w:r>
        <w:rPr>
          <w:rFonts w:ascii="Arial" w:hAnsi="Arial" w:cs="Arial"/>
        </w:rPr>
        <w:t xml:space="preserve"> (opposite the Bibliotheca of Alexandrina on the beachfront)</w:t>
      </w:r>
    </w:p>
    <w:p w:rsidR="009206F9" w:rsidRDefault="009206F9" w:rsidP="004C5F76">
      <w:pPr>
        <w:pStyle w:val="ListParagraph"/>
        <w:numPr>
          <w:ilvl w:val="0"/>
          <w:numId w:val="4"/>
        </w:numPr>
        <w:spacing w:line="360" w:lineRule="auto"/>
        <w:ind w:left="426" w:hanging="426"/>
        <w:jc w:val="both"/>
        <w:rPr>
          <w:rFonts w:ascii="Arial" w:hAnsi="Arial" w:cs="Arial"/>
          <w:lang w:bidi="ar-EG"/>
        </w:rPr>
      </w:pPr>
      <w:r>
        <w:rPr>
          <w:rFonts w:ascii="Arial" w:hAnsi="Arial" w:cs="Arial"/>
          <w:lang w:val="pt-PT"/>
        </w:rPr>
        <w:t>Café Ole/Café Casa (Kafr Abdou)</w:t>
      </w:r>
    </w:p>
    <w:p w:rsidR="009206F9" w:rsidRDefault="009206F9" w:rsidP="004C5F76">
      <w:pPr>
        <w:pStyle w:val="ListParagraph"/>
        <w:numPr>
          <w:ilvl w:val="0"/>
          <w:numId w:val="4"/>
        </w:numPr>
        <w:spacing w:line="360" w:lineRule="auto"/>
        <w:ind w:left="426" w:hanging="426"/>
        <w:jc w:val="both"/>
        <w:rPr>
          <w:rFonts w:ascii="Arial" w:hAnsi="Arial" w:cs="Arial"/>
          <w:lang w:bidi="ar-EG"/>
        </w:rPr>
      </w:pPr>
      <w:r>
        <w:rPr>
          <w:rFonts w:ascii="Arial" w:hAnsi="Arial" w:cs="Arial"/>
        </w:rPr>
        <w:t>The Greek Club</w:t>
      </w:r>
      <w:r w:rsidR="009A6593">
        <w:rPr>
          <w:rFonts w:ascii="Arial" w:hAnsi="Arial" w:cs="Arial"/>
        </w:rPr>
        <w:t xml:space="preserve"> famous for fish</w:t>
      </w:r>
      <w:r>
        <w:rPr>
          <w:rFonts w:ascii="Arial" w:hAnsi="Arial" w:cs="Arial"/>
        </w:rPr>
        <w:t xml:space="preserve"> (overlooking the </w:t>
      </w:r>
      <w:proofErr w:type="spellStart"/>
      <w:r>
        <w:rPr>
          <w:rFonts w:ascii="Arial" w:hAnsi="Arial" w:cs="Arial"/>
        </w:rPr>
        <w:t>Corniche</w:t>
      </w:r>
      <w:proofErr w:type="spellEnd"/>
      <w:r>
        <w:rPr>
          <w:rFonts w:ascii="Arial" w:hAnsi="Arial" w:cs="Arial"/>
        </w:rPr>
        <w:t>)</w:t>
      </w:r>
    </w:p>
    <w:p w:rsidR="009206F9" w:rsidRDefault="009206F9" w:rsidP="004C5F76">
      <w:pPr>
        <w:pStyle w:val="ListParagraph"/>
        <w:numPr>
          <w:ilvl w:val="0"/>
          <w:numId w:val="4"/>
        </w:numPr>
        <w:spacing w:line="360" w:lineRule="auto"/>
        <w:ind w:left="426" w:hanging="426"/>
        <w:jc w:val="both"/>
        <w:rPr>
          <w:rFonts w:ascii="Arial" w:hAnsi="Arial" w:cs="Arial"/>
          <w:lang w:bidi="ar-EG"/>
        </w:rPr>
      </w:pPr>
      <w:proofErr w:type="spellStart"/>
      <w:r>
        <w:rPr>
          <w:rFonts w:ascii="Arial" w:hAnsi="Arial" w:cs="Arial"/>
        </w:rPr>
        <w:t>Abou</w:t>
      </w:r>
      <w:proofErr w:type="spellEnd"/>
      <w:r>
        <w:rPr>
          <w:rFonts w:ascii="Arial" w:hAnsi="Arial" w:cs="Arial"/>
        </w:rPr>
        <w:t xml:space="preserve"> el-Sid (authentic Egyptian eatery)</w:t>
      </w:r>
    </w:p>
    <w:p w:rsidR="009206F9" w:rsidRDefault="009A6593" w:rsidP="009A6593">
      <w:pPr>
        <w:pStyle w:val="ListParagraph"/>
        <w:numPr>
          <w:ilvl w:val="0"/>
          <w:numId w:val="4"/>
        </w:numPr>
        <w:spacing w:line="360" w:lineRule="auto"/>
        <w:ind w:left="426" w:hanging="426"/>
        <w:jc w:val="both"/>
        <w:rPr>
          <w:rFonts w:ascii="Arial" w:hAnsi="Arial" w:cs="Arial"/>
          <w:lang w:bidi="ar-EG"/>
        </w:rPr>
      </w:pPr>
      <w:r>
        <w:rPr>
          <w:rFonts w:ascii="Arial" w:hAnsi="Arial" w:cs="Arial"/>
          <w:lang w:bidi="ar-EG"/>
        </w:rPr>
        <w:t>G</w:t>
      </w:r>
      <w:r w:rsidR="009206F9">
        <w:rPr>
          <w:rFonts w:ascii="Arial" w:hAnsi="Arial" w:cs="Arial"/>
          <w:lang w:bidi="ar-EG"/>
        </w:rPr>
        <w:t xml:space="preserve">ood number of restaurants and cafes are within walking distance to the </w:t>
      </w:r>
      <w:r>
        <w:rPr>
          <w:rFonts w:ascii="Arial" w:hAnsi="Arial" w:cs="Arial"/>
          <w:lang w:bidi="ar-EG"/>
        </w:rPr>
        <w:t>ACL</w:t>
      </w:r>
      <w:r w:rsidR="009206F9">
        <w:rPr>
          <w:rFonts w:ascii="Arial" w:hAnsi="Arial" w:cs="Arial"/>
          <w:lang w:bidi="ar-EG"/>
        </w:rPr>
        <w:t>.</w:t>
      </w:r>
    </w:p>
    <w:p w:rsidR="009206F9" w:rsidRDefault="009206F9" w:rsidP="009206F9">
      <w:pPr>
        <w:rPr>
          <w:rFonts w:ascii="Arial" w:hAnsi="Arial" w:cs="Arial"/>
        </w:rPr>
      </w:pPr>
    </w:p>
    <w:p w:rsidR="009206F9" w:rsidRDefault="009206F9" w:rsidP="009206F9">
      <w:pPr>
        <w:rPr>
          <w:rFonts w:ascii="Arial" w:hAnsi="Arial" w:cs="Arial"/>
        </w:rPr>
      </w:pPr>
      <w:r>
        <w:rPr>
          <w:rFonts w:ascii="Arial" w:hAnsi="Arial" w:cs="Arial"/>
        </w:rPr>
        <w:t xml:space="preserve">In addition to the traditional chains of: </w:t>
      </w:r>
    </w:p>
    <w:p w:rsidR="009206F9" w:rsidRDefault="009206F9" w:rsidP="009206F9">
      <w:pPr>
        <w:pStyle w:val="ListParagraph"/>
        <w:numPr>
          <w:ilvl w:val="0"/>
          <w:numId w:val="5"/>
        </w:numPr>
        <w:spacing w:line="360" w:lineRule="auto"/>
        <w:jc w:val="both"/>
        <w:rPr>
          <w:rFonts w:ascii="Arial" w:hAnsi="Arial" w:cs="Arial"/>
          <w:lang w:bidi="ar-EG"/>
        </w:rPr>
      </w:pPr>
      <w:r>
        <w:rPr>
          <w:rFonts w:ascii="Arial" w:hAnsi="Arial" w:cs="Arial"/>
          <w:lang w:bidi="ar-EG"/>
        </w:rPr>
        <w:t xml:space="preserve">KFC: More than ten branches throughout the city (if you really must). </w:t>
      </w:r>
    </w:p>
    <w:p w:rsidR="009206F9" w:rsidRDefault="009206F9" w:rsidP="009206F9">
      <w:pPr>
        <w:pStyle w:val="ListParagraph"/>
        <w:numPr>
          <w:ilvl w:val="0"/>
          <w:numId w:val="5"/>
        </w:numPr>
        <w:spacing w:line="360" w:lineRule="auto"/>
        <w:jc w:val="both"/>
        <w:rPr>
          <w:rFonts w:ascii="Arial" w:hAnsi="Arial" w:cs="Arial"/>
          <w:lang w:bidi="ar-EG"/>
        </w:rPr>
      </w:pPr>
      <w:r>
        <w:rPr>
          <w:rFonts w:ascii="Arial" w:hAnsi="Arial" w:cs="Arial"/>
          <w:lang w:bidi="ar-EG"/>
        </w:rPr>
        <w:t>McDonalds: A number of branches spread over the city (ditto).</w:t>
      </w:r>
    </w:p>
    <w:p w:rsidR="009206F9" w:rsidRDefault="009206F9" w:rsidP="009206F9">
      <w:pPr>
        <w:pStyle w:val="ListParagraph"/>
        <w:numPr>
          <w:ilvl w:val="0"/>
          <w:numId w:val="5"/>
        </w:numPr>
        <w:spacing w:line="360" w:lineRule="auto"/>
        <w:jc w:val="both"/>
        <w:rPr>
          <w:rFonts w:ascii="Arial" w:hAnsi="Arial" w:cs="Arial"/>
          <w:lang w:bidi="ar-EG"/>
        </w:rPr>
      </w:pPr>
      <w:r>
        <w:rPr>
          <w:rFonts w:ascii="Arial" w:hAnsi="Arial" w:cs="Arial"/>
          <w:lang w:bidi="ar-EG"/>
        </w:rPr>
        <w:t>Pizza Hut:</w:t>
      </w:r>
      <w:r>
        <w:rPr>
          <w:rFonts w:ascii="Arial" w:hAnsi="Arial" w:cs="Arial"/>
          <w:b/>
          <w:bCs/>
          <w:lang w:bidi="ar-EG"/>
        </w:rPr>
        <w:t xml:space="preserve"> </w:t>
      </w:r>
      <w:r>
        <w:rPr>
          <w:rFonts w:ascii="Arial" w:hAnsi="Arial" w:cs="Arial"/>
          <w:lang w:bidi="ar-EG"/>
        </w:rPr>
        <w:t>No surprises here (another ditto).</w:t>
      </w:r>
    </w:p>
    <w:p w:rsidR="004C5F76" w:rsidRDefault="004C5F76" w:rsidP="009206F9">
      <w:pPr>
        <w:spacing w:line="360" w:lineRule="auto"/>
        <w:jc w:val="lowKashida"/>
        <w:rPr>
          <w:rFonts w:ascii="Arial" w:hAnsi="Arial" w:cs="Arial"/>
          <w:b/>
          <w:bCs/>
          <w:u w:val="single"/>
        </w:rPr>
      </w:pPr>
    </w:p>
    <w:p w:rsidR="00FB5F33" w:rsidRDefault="00FB5F33" w:rsidP="009206F9">
      <w:pPr>
        <w:spacing w:line="360" w:lineRule="auto"/>
        <w:jc w:val="lowKashida"/>
        <w:rPr>
          <w:rFonts w:ascii="Arial" w:hAnsi="Arial" w:cs="Arial"/>
          <w:b/>
          <w:bCs/>
          <w:u w:val="single"/>
        </w:rPr>
      </w:pPr>
    </w:p>
    <w:p w:rsidR="00FB5F33" w:rsidRDefault="00FB5F33" w:rsidP="009206F9">
      <w:pPr>
        <w:spacing w:line="360" w:lineRule="auto"/>
        <w:jc w:val="lowKashida"/>
        <w:rPr>
          <w:rFonts w:ascii="Arial" w:hAnsi="Arial" w:cs="Arial"/>
          <w:b/>
          <w:bCs/>
          <w:u w:val="single"/>
        </w:rPr>
      </w:pPr>
    </w:p>
    <w:p w:rsidR="00FB5F33" w:rsidRDefault="00FB5F33" w:rsidP="009206F9">
      <w:pPr>
        <w:spacing w:line="360" w:lineRule="auto"/>
        <w:jc w:val="lowKashida"/>
        <w:rPr>
          <w:rFonts w:ascii="Arial" w:hAnsi="Arial" w:cs="Arial"/>
          <w:b/>
          <w:bCs/>
          <w:u w:val="single"/>
        </w:rPr>
      </w:pPr>
    </w:p>
    <w:p w:rsidR="009206F9" w:rsidRDefault="0018788A" w:rsidP="009206F9">
      <w:pPr>
        <w:spacing w:line="360" w:lineRule="auto"/>
        <w:jc w:val="lowKashida"/>
        <w:rPr>
          <w:rFonts w:ascii="Arial" w:hAnsi="Arial" w:cs="Arial"/>
          <w:u w:val="single"/>
          <w:lang w:bidi="ar-EG"/>
        </w:rPr>
      </w:pPr>
      <w:r>
        <w:rPr>
          <w:rFonts w:ascii="Arial" w:hAnsi="Arial" w:cs="Arial"/>
          <w:b/>
          <w:bCs/>
          <w:u w:val="single"/>
        </w:rPr>
        <w:lastRenderedPageBreak/>
        <w:t>17</w:t>
      </w:r>
      <w:r w:rsidR="009206F9">
        <w:rPr>
          <w:rFonts w:ascii="Arial" w:hAnsi="Arial" w:cs="Arial"/>
          <w:b/>
          <w:bCs/>
          <w:u w:val="single"/>
        </w:rPr>
        <w:t xml:space="preserve">) Entertainment and Travelling </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b/>
          <w:bCs/>
          <w:lang w:bidi="ar-EG"/>
        </w:rPr>
        <w:t>1. The TV.</w:t>
      </w:r>
      <w:r>
        <w:rPr>
          <w:rFonts w:ascii="Arial" w:hAnsi="Arial" w:cs="Arial"/>
          <w:lang w:bidi="ar-EG"/>
        </w:rPr>
        <w:t xml:space="preserve"> Watching local soaps is good for your Egyptian colloquial. Foreign series are shown mainly on Channel 2 usually in the afternoons or late evenings. Satellite channels have a wide variety of channels.</w:t>
      </w:r>
    </w:p>
    <w:p w:rsidR="009206F9" w:rsidRDefault="009206F9" w:rsidP="009206F9">
      <w:pPr>
        <w:spacing w:line="360" w:lineRule="auto"/>
        <w:jc w:val="lowKashida"/>
        <w:rPr>
          <w:rFonts w:ascii="Arial" w:hAnsi="Arial" w:cs="Arial"/>
          <w:b/>
          <w:bCs/>
          <w:lang w:bidi="ar-EG"/>
        </w:rPr>
      </w:pPr>
    </w:p>
    <w:p w:rsidR="009206F9" w:rsidRDefault="009206F9" w:rsidP="009206F9">
      <w:pPr>
        <w:spacing w:line="360" w:lineRule="auto"/>
        <w:jc w:val="lowKashida"/>
        <w:rPr>
          <w:rFonts w:ascii="Arial" w:hAnsi="Arial" w:cs="Arial"/>
          <w:lang w:bidi="ar-EG"/>
        </w:rPr>
      </w:pPr>
      <w:r>
        <w:rPr>
          <w:rFonts w:ascii="Arial" w:hAnsi="Arial" w:cs="Arial"/>
          <w:b/>
          <w:bCs/>
          <w:lang w:bidi="ar-EG"/>
        </w:rPr>
        <w:t>2. The Cinema.</w:t>
      </w:r>
      <w:r>
        <w:rPr>
          <w:rFonts w:ascii="Arial" w:hAnsi="Arial" w:cs="Arial"/>
          <w:lang w:bidi="ar-EG"/>
        </w:rPr>
        <w:t xml:space="preserve"> Mini cinema halls available at Carrefour, San </w:t>
      </w:r>
      <w:proofErr w:type="spellStart"/>
      <w:r>
        <w:rPr>
          <w:rFonts w:ascii="Arial" w:hAnsi="Arial" w:cs="Arial"/>
          <w:lang w:bidi="ar-EG"/>
        </w:rPr>
        <w:t>Stephano</w:t>
      </w:r>
      <w:proofErr w:type="spellEnd"/>
      <w:r>
        <w:rPr>
          <w:rFonts w:ascii="Arial" w:hAnsi="Arial" w:cs="Arial"/>
          <w:lang w:bidi="ar-EG"/>
        </w:rPr>
        <w:t xml:space="preserve"> Mall and Green Plaza. </w:t>
      </w:r>
    </w:p>
    <w:p w:rsidR="009206F9" w:rsidRDefault="009206F9" w:rsidP="009206F9">
      <w:pPr>
        <w:spacing w:line="360" w:lineRule="auto"/>
        <w:jc w:val="lowKashida"/>
        <w:rPr>
          <w:rFonts w:ascii="Arial" w:hAnsi="Arial" w:cs="Arial"/>
          <w:lang w:bidi="ar-EG"/>
        </w:rPr>
      </w:pPr>
    </w:p>
    <w:p w:rsidR="009206F9" w:rsidRDefault="009206F9" w:rsidP="00631139">
      <w:pPr>
        <w:spacing w:line="360" w:lineRule="auto"/>
        <w:jc w:val="lowKashida"/>
        <w:rPr>
          <w:rFonts w:ascii="Arial" w:hAnsi="Arial" w:cs="Arial"/>
          <w:lang w:bidi="ar-EG"/>
        </w:rPr>
      </w:pPr>
      <w:r>
        <w:rPr>
          <w:rFonts w:ascii="Arial" w:hAnsi="Arial" w:cs="Arial"/>
          <w:b/>
          <w:bCs/>
          <w:lang w:bidi="ar-EG"/>
        </w:rPr>
        <w:t>3.</w:t>
      </w:r>
      <w:r>
        <w:rPr>
          <w:rFonts w:ascii="Arial" w:hAnsi="Arial" w:cs="Arial"/>
          <w:lang w:bidi="ar-EG"/>
        </w:rPr>
        <w:t xml:space="preserve"> </w:t>
      </w:r>
      <w:r>
        <w:rPr>
          <w:rFonts w:ascii="Arial" w:hAnsi="Arial" w:cs="Arial"/>
          <w:b/>
          <w:bCs/>
          <w:lang w:bidi="ar-EG"/>
        </w:rPr>
        <w:t>Sports.</w:t>
      </w:r>
      <w:r>
        <w:rPr>
          <w:rFonts w:ascii="Arial" w:hAnsi="Arial" w:cs="Arial"/>
          <w:lang w:bidi="ar-EG"/>
        </w:rPr>
        <w:t xml:space="preserve"> The Sporting Club is the place to hang out by the pool when the summer comes, also if you want to play sports. Ask</w:t>
      </w:r>
      <w:r>
        <w:rPr>
          <w:rFonts w:ascii="Arial" w:hAnsi="Arial" w:cs="Arial"/>
          <w:b/>
          <w:bCs/>
          <w:lang w:bidi="ar-EG"/>
        </w:rPr>
        <w:t xml:space="preserve"> </w:t>
      </w:r>
      <w:r>
        <w:rPr>
          <w:rFonts w:ascii="Arial" w:hAnsi="Arial" w:cs="Arial"/>
          <w:lang w:bidi="ar-EG"/>
        </w:rPr>
        <w:t>for details about applying for a short–term membership. There are tens of billiard clubs around Alex – girls are advised to go with a male. There is also the Country Club on the Desert Road, has a pool, surrounded by greenery. Nice place</w:t>
      </w:r>
      <w:r w:rsidR="00631139">
        <w:rPr>
          <w:rFonts w:ascii="Arial" w:hAnsi="Arial" w:cs="Arial"/>
          <w:lang w:bidi="ar-EG"/>
        </w:rPr>
        <w:t>.</w:t>
      </w:r>
    </w:p>
    <w:p w:rsidR="009206F9" w:rsidRDefault="009206F9" w:rsidP="009206F9">
      <w:pPr>
        <w:spacing w:line="360" w:lineRule="auto"/>
        <w:jc w:val="lowKashida"/>
        <w:rPr>
          <w:rFonts w:ascii="Arial" w:hAnsi="Arial" w:cs="Arial"/>
          <w:b/>
          <w:bCs/>
          <w:lang w:bidi="ar-EG"/>
        </w:rPr>
      </w:pPr>
    </w:p>
    <w:p w:rsidR="009206F9" w:rsidRDefault="009206F9" w:rsidP="00631139">
      <w:pPr>
        <w:spacing w:line="360" w:lineRule="auto"/>
        <w:jc w:val="lowKashida"/>
        <w:rPr>
          <w:rFonts w:ascii="Arial" w:hAnsi="Arial" w:cs="Arial"/>
          <w:lang w:bidi="ar-EG"/>
        </w:rPr>
      </w:pPr>
      <w:r>
        <w:rPr>
          <w:rFonts w:ascii="Arial" w:hAnsi="Arial" w:cs="Arial"/>
          <w:b/>
          <w:bCs/>
          <w:lang w:bidi="ar-EG"/>
        </w:rPr>
        <w:t>4. Travel.</w:t>
      </w:r>
      <w:r>
        <w:rPr>
          <w:rFonts w:ascii="Arial" w:hAnsi="Arial" w:cs="Arial"/>
          <w:lang w:bidi="ar-EG"/>
        </w:rPr>
        <w:t xml:space="preserve"> Cairo: Lots to see and do. Refer to a guidebook. You can go there by </w:t>
      </w:r>
      <w:proofErr w:type="spellStart"/>
      <w:r>
        <w:rPr>
          <w:rFonts w:ascii="Arial" w:hAnsi="Arial" w:cs="Arial"/>
          <w:lang w:bidi="ar-EG"/>
        </w:rPr>
        <w:t>Superjet</w:t>
      </w:r>
      <w:proofErr w:type="spellEnd"/>
      <w:r>
        <w:rPr>
          <w:rFonts w:ascii="Arial" w:hAnsi="Arial" w:cs="Arial"/>
          <w:lang w:bidi="ar-EG"/>
        </w:rPr>
        <w:t>, not cheaper but more comfortable, is travelling by train, either 1st class, 2nd class. When you buy a ticket it also reserves you a seat, so check the ticket to see where you should sit. On arrival to Ramses station in Cairo it is easiest to ignore all the taxi drivers and get the Metro (underground) – three stops to</w:t>
      </w:r>
    </w:p>
    <w:p w:rsidR="009206F9" w:rsidRDefault="009206F9" w:rsidP="009206F9">
      <w:pPr>
        <w:spacing w:line="360" w:lineRule="auto"/>
        <w:jc w:val="lowKashida"/>
        <w:rPr>
          <w:rFonts w:ascii="Arial" w:hAnsi="Arial" w:cs="Arial"/>
          <w:lang w:bidi="ar-EG"/>
        </w:rPr>
      </w:pPr>
      <w:proofErr w:type="spellStart"/>
      <w:r>
        <w:rPr>
          <w:rFonts w:ascii="Arial" w:hAnsi="Arial" w:cs="Arial"/>
          <w:lang w:bidi="ar-EG"/>
        </w:rPr>
        <w:t>Tahrir</w:t>
      </w:r>
      <w:proofErr w:type="spellEnd"/>
      <w:r>
        <w:rPr>
          <w:rFonts w:ascii="Arial" w:hAnsi="Arial" w:cs="Arial"/>
          <w:lang w:bidi="ar-EG"/>
        </w:rPr>
        <w:t xml:space="preserve"> Square. Service taxis</w:t>
      </w:r>
      <w:r w:rsidR="00631139">
        <w:rPr>
          <w:rFonts w:ascii="Arial" w:hAnsi="Arial" w:cs="Arial"/>
          <w:lang w:bidi="ar-EG"/>
        </w:rPr>
        <w:t xml:space="preserve"> or minibuses called</w:t>
      </w:r>
      <w:r w:rsidR="004F6ACB">
        <w:rPr>
          <w:rFonts w:ascii="Arial" w:hAnsi="Arial" w:cs="Arial"/>
          <w:lang w:bidi="ar-EG"/>
        </w:rPr>
        <w:t xml:space="preserve"> (Mashrou3)</w:t>
      </w:r>
      <w:r w:rsidR="00631139">
        <w:rPr>
          <w:rFonts w:ascii="Arial" w:hAnsi="Arial" w:cs="Arial"/>
          <w:lang w:bidi="ar-EG"/>
        </w:rPr>
        <w:t xml:space="preserve"> </w:t>
      </w:r>
      <w:r>
        <w:rPr>
          <w:rFonts w:ascii="Arial" w:hAnsi="Arial" w:cs="Arial"/>
          <w:lang w:bidi="ar-EG"/>
        </w:rPr>
        <w:t xml:space="preserve">leave from outside </w:t>
      </w:r>
      <w:proofErr w:type="spellStart"/>
      <w:r>
        <w:rPr>
          <w:rFonts w:ascii="Arial" w:hAnsi="Arial" w:cs="Arial"/>
          <w:lang w:bidi="ar-EG"/>
        </w:rPr>
        <w:t>Mahatat</w:t>
      </w:r>
      <w:proofErr w:type="spellEnd"/>
      <w:r>
        <w:rPr>
          <w:rFonts w:ascii="Arial" w:hAnsi="Arial" w:cs="Arial"/>
          <w:lang w:bidi="ar-EG"/>
        </w:rPr>
        <w:t xml:space="preserve"> </w:t>
      </w:r>
      <w:proofErr w:type="spellStart"/>
      <w:r>
        <w:rPr>
          <w:rFonts w:ascii="Arial" w:hAnsi="Arial" w:cs="Arial"/>
          <w:lang w:bidi="ar-EG"/>
        </w:rPr>
        <w:t>Misr</w:t>
      </w:r>
      <w:proofErr w:type="spellEnd"/>
      <w:r>
        <w:rPr>
          <w:rFonts w:ascii="Arial" w:hAnsi="Arial" w:cs="Arial"/>
          <w:lang w:bidi="ar-EG"/>
        </w:rPr>
        <w:t xml:space="preserve"> heading to Cairo or when returning to Alexandria from outside </w:t>
      </w:r>
      <w:proofErr w:type="spellStart"/>
      <w:r>
        <w:rPr>
          <w:rFonts w:ascii="Arial" w:hAnsi="Arial" w:cs="Arial"/>
          <w:lang w:bidi="ar-EG"/>
        </w:rPr>
        <w:t>Mahatat</w:t>
      </w:r>
      <w:proofErr w:type="spellEnd"/>
      <w:r>
        <w:rPr>
          <w:rFonts w:ascii="Arial" w:hAnsi="Arial" w:cs="Arial"/>
          <w:lang w:bidi="ar-EG"/>
        </w:rPr>
        <w:t xml:space="preserve"> Ramses</w:t>
      </w:r>
      <w:r w:rsidR="004F6ACB">
        <w:rPr>
          <w:rFonts w:ascii="Arial" w:hAnsi="Arial" w:cs="Arial"/>
          <w:lang w:bidi="ar-EG"/>
        </w:rPr>
        <w:t>. N</w:t>
      </w:r>
      <w:r>
        <w:rPr>
          <w:rFonts w:ascii="Arial" w:hAnsi="Arial" w:cs="Arial"/>
          <w:lang w:bidi="ar-EG"/>
        </w:rPr>
        <w:t xml:space="preserve">ot really advisable use it only when necessary. </w:t>
      </w:r>
    </w:p>
    <w:p w:rsidR="009206F9" w:rsidRDefault="009206F9" w:rsidP="009206F9">
      <w:pPr>
        <w:spacing w:line="360" w:lineRule="auto"/>
        <w:jc w:val="lowKashida"/>
        <w:rPr>
          <w:rFonts w:ascii="Arial" w:hAnsi="Arial" w:cs="Arial"/>
          <w:lang w:bidi="ar-EG"/>
        </w:rPr>
      </w:pPr>
      <w:r>
        <w:rPr>
          <w:rFonts w:ascii="Arial" w:hAnsi="Arial" w:cs="Arial"/>
          <w:lang w:bidi="ar-EG"/>
        </w:rPr>
        <w:t> </w:t>
      </w:r>
    </w:p>
    <w:p w:rsidR="009206F9" w:rsidRDefault="009206F9" w:rsidP="00F23FA9">
      <w:pPr>
        <w:spacing w:line="360" w:lineRule="auto"/>
        <w:jc w:val="lowKashida"/>
        <w:rPr>
          <w:rFonts w:ascii="Arial" w:hAnsi="Arial" w:cs="Arial"/>
          <w:lang w:bidi="ar-EG"/>
        </w:rPr>
      </w:pPr>
      <w:r>
        <w:rPr>
          <w:rFonts w:ascii="Arial" w:hAnsi="Arial" w:cs="Arial"/>
          <w:b/>
          <w:bCs/>
          <w:lang w:bidi="ar-EG"/>
        </w:rPr>
        <w:t>El-</w:t>
      </w:r>
      <w:proofErr w:type="spellStart"/>
      <w:r>
        <w:rPr>
          <w:rFonts w:ascii="Arial" w:hAnsi="Arial" w:cs="Arial"/>
          <w:b/>
          <w:bCs/>
          <w:lang w:bidi="ar-EG"/>
        </w:rPr>
        <w:t>Alamien</w:t>
      </w:r>
      <w:proofErr w:type="spellEnd"/>
      <w:r>
        <w:rPr>
          <w:rFonts w:ascii="Arial" w:hAnsi="Arial" w:cs="Arial"/>
          <w:b/>
          <w:bCs/>
          <w:lang w:bidi="ar-EG"/>
        </w:rPr>
        <w:t>:</w:t>
      </w:r>
      <w:r>
        <w:rPr>
          <w:rFonts w:ascii="Arial" w:hAnsi="Arial" w:cs="Arial"/>
          <w:lang w:bidi="ar-EG"/>
        </w:rPr>
        <w:t xml:space="preserve"> Two hours there and two hours back. One way to do it is by </w:t>
      </w:r>
      <w:r w:rsidR="00F23FA9">
        <w:rPr>
          <w:rFonts w:ascii="Arial" w:hAnsi="Arial" w:cs="Arial"/>
          <w:lang w:bidi="ar-EG"/>
        </w:rPr>
        <w:t>ordered limousine</w:t>
      </w:r>
      <w:r>
        <w:rPr>
          <w:rFonts w:ascii="Arial" w:hAnsi="Arial" w:cs="Arial"/>
          <w:lang w:bidi="ar-EG"/>
        </w:rPr>
        <w:t>. Make sure the driver will wait for four hours so that you have time to see all the sites there.</w:t>
      </w:r>
    </w:p>
    <w:p w:rsidR="009206F9" w:rsidRDefault="009206F9" w:rsidP="009206F9">
      <w:pPr>
        <w:spacing w:line="360" w:lineRule="auto"/>
        <w:jc w:val="lowKashida"/>
        <w:rPr>
          <w:rFonts w:ascii="Arial" w:hAnsi="Arial" w:cs="Arial"/>
          <w:lang w:bidi="ar-EG"/>
        </w:rPr>
      </w:pPr>
      <w:r>
        <w:rPr>
          <w:rFonts w:ascii="Arial" w:hAnsi="Arial" w:cs="Arial"/>
          <w:lang w:bidi="ar-EG"/>
        </w:rPr>
        <w:t> </w:t>
      </w:r>
    </w:p>
    <w:p w:rsidR="009206F9" w:rsidRDefault="009206F9" w:rsidP="00F23FA9">
      <w:pPr>
        <w:spacing w:line="360" w:lineRule="auto"/>
        <w:jc w:val="lowKashida"/>
        <w:rPr>
          <w:rFonts w:ascii="Arial" w:hAnsi="Arial" w:cs="Arial"/>
          <w:lang w:bidi="ar-EG"/>
        </w:rPr>
      </w:pPr>
      <w:proofErr w:type="spellStart"/>
      <w:r>
        <w:rPr>
          <w:rFonts w:ascii="Arial" w:hAnsi="Arial" w:cs="Arial"/>
          <w:b/>
          <w:bCs/>
          <w:lang w:bidi="ar-EG"/>
        </w:rPr>
        <w:t>Siwa</w:t>
      </w:r>
      <w:proofErr w:type="spellEnd"/>
      <w:r>
        <w:rPr>
          <w:rFonts w:ascii="Arial" w:hAnsi="Arial" w:cs="Arial"/>
          <w:b/>
          <w:bCs/>
          <w:lang w:bidi="ar-EG"/>
        </w:rPr>
        <w:t xml:space="preserve"> oasis:</w:t>
      </w:r>
      <w:r>
        <w:rPr>
          <w:rFonts w:ascii="Arial" w:hAnsi="Arial" w:cs="Arial"/>
          <w:lang w:bidi="ar-EG"/>
        </w:rPr>
        <w:t xml:space="preserve"> There are two bus options. One of these is by </w:t>
      </w:r>
      <w:proofErr w:type="spellStart"/>
      <w:r>
        <w:rPr>
          <w:rFonts w:ascii="Arial" w:hAnsi="Arial" w:cs="Arial"/>
          <w:lang w:bidi="ar-EG"/>
        </w:rPr>
        <w:t>Superjet</w:t>
      </w:r>
      <w:proofErr w:type="spellEnd"/>
      <w:r>
        <w:rPr>
          <w:rFonts w:ascii="Arial" w:hAnsi="Arial" w:cs="Arial"/>
          <w:lang w:bidi="ar-EG"/>
        </w:rPr>
        <w:t xml:space="preserve">, and the East/West Delta line. There are cheaper buses if required. Once in </w:t>
      </w:r>
      <w:proofErr w:type="spellStart"/>
      <w:r>
        <w:rPr>
          <w:rFonts w:ascii="Arial" w:hAnsi="Arial" w:cs="Arial"/>
          <w:lang w:bidi="ar-EG"/>
        </w:rPr>
        <w:t>Siwa</w:t>
      </w:r>
      <w:proofErr w:type="spellEnd"/>
      <w:r>
        <w:rPr>
          <w:rFonts w:ascii="Arial" w:hAnsi="Arial" w:cs="Arial"/>
          <w:lang w:bidi="ar-EG"/>
        </w:rPr>
        <w:t xml:space="preserve">, hire a bike since this is </w:t>
      </w:r>
      <w:r>
        <w:rPr>
          <w:rFonts w:ascii="Arial" w:hAnsi="Arial" w:cs="Arial"/>
          <w:lang w:bidi="ar-EG"/>
        </w:rPr>
        <w:lastRenderedPageBreak/>
        <w:t xml:space="preserve">the easiest way to see the place. The whole trip can be done in four days: two days travelling and two days sightseeing. It is a definite must–see. ACL has organized for such a trip many times and can </w:t>
      </w:r>
      <w:r w:rsidR="00F23FA9">
        <w:rPr>
          <w:rFonts w:ascii="Arial" w:hAnsi="Arial" w:cs="Arial"/>
          <w:lang w:bidi="ar-EG"/>
        </w:rPr>
        <w:t>arrange</w:t>
      </w:r>
      <w:r>
        <w:rPr>
          <w:rFonts w:ascii="Arial" w:hAnsi="Arial" w:cs="Arial"/>
          <w:lang w:bidi="ar-EG"/>
        </w:rPr>
        <w:t xml:space="preserve"> that upon request.</w:t>
      </w:r>
    </w:p>
    <w:p w:rsidR="009206F9" w:rsidRDefault="009206F9" w:rsidP="009206F9">
      <w:pPr>
        <w:spacing w:line="360" w:lineRule="auto"/>
        <w:jc w:val="lowKashida"/>
        <w:rPr>
          <w:rFonts w:ascii="Arial" w:hAnsi="Arial" w:cs="Arial"/>
          <w:lang w:bidi="ar-EG"/>
        </w:rPr>
      </w:pPr>
      <w:r>
        <w:rPr>
          <w:rFonts w:ascii="Arial" w:hAnsi="Arial" w:cs="Arial"/>
          <w:lang w:bidi="ar-EG"/>
        </w:rPr>
        <w:t>  </w:t>
      </w:r>
    </w:p>
    <w:p w:rsidR="009206F9" w:rsidRDefault="009206F9" w:rsidP="00C704B5">
      <w:pPr>
        <w:spacing w:line="360" w:lineRule="auto"/>
        <w:jc w:val="lowKashida"/>
        <w:rPr>
          <w:rFonts w:ascii="Arial" w:hAnsi="Arial" w:cs="Arial"/>
          <w:lang w:bidi="ar-EG"/>
        </w:rPr>
      </w:pPr>
      <w:r>
        <w:rPr>
          <w:rFonts w:ascii="Arial" w:hAnsi="Arial" w:cs="Arial"/>
          <w:b/>
          <w:bCs/>
          <w:lang w:bidi="ar-EG"/>
        </w:rPr>
        <w:t>Sinai:</w:t>
      </w:r>
      <w:r>
        <w:rPr>
          <w:rFonts w:ascii="Arial" w:hAnsi="Arial" w:cs="Arial"/>
          <w:lang w:bidi="ar-EG"/>
        </w:rPr>
        <w:t xml:space="preserve"> Travelling to Sinai via St Catherine’s monastery can be done by bus or in a </w:t>
      </w:r>
      <w:r w:rsidR="00306F74">
        <w:rPr>
          <w:rFonts w:ascii="Arial" w:hAnsi="Arial" w:cs="Arial"/>
          <w:lang w:bidi="ar-EG"/>
        </w:rPr>
        <w:t>pre-arranged</w:t>
      </w:r>
      <w:r>
        <w:rPr>
          <w:rFonts w:ascii="Arial" w:hAnsi="Arial" w:cs="Arial"/>
          <w:lang w:bidi="ar-EG"/>
        </w:rPr>
        <w:t xml:space="preserve"> transportation if around 4 or 5 together. If you plan to stay the night on Mount Sinai take a sleeping bag, jumper, gloves and torch. It’s freezing and dark. </w:t>
      </w:r>
    </w:p>
    <w:p w:rsidR="009206F9" w:rsidRDefault="009206F9" w:rsidP="00F23FA9">
      <w:pPr>
        <w:spacing w:line="360" w:lineRule="auto"/>
        <w:jc w:val="lowKashida"/>
        <w:rPr>
          <w:rFonts w:ascii="Arial" w:hAnsi="Arial" w:cs="Arial"/>
          <w:lang w:bidi="ar-EG"/>
        </w:rPr>
      </w:pPr>
      <w:r>
        <w:rPr>
          <w:rFonts w:ascii="Arial" w:hAnsi="Arial" w:cs="Arial"/>
          <w:b/>
          <w:bCs/>
          <w:lang w:bidi="ar-EG"/>
        </w:rPr>
        <w:t xml:space="preserve">Luxor and Aswan: </w:t>
      </w:r>
      <w:r>
        <w:rPr>
          <w:rFonts w:ascii="Arial" w:hAnsi="Arial" w:cs="Arial"/>
          <w:lang w:bidi="ar-EG"/>
        </w:rPr>
        <w:t xml:space="preserve">There are two types of train which travel direct to these places from Alexandria. One is a slow, second rate train, while the better, more expensive option, is the tourist overnight train. Book in advance from one of the train stations. Also can fly from Alexandria </w:t>
      </w:r>
      <w:r w:rsidR="00F23FA9">
        <w:rPr>
          <w:rFonts w:ascii="Arial" w:hAnsi="Arial" w:cs="Arial"/>
          <w:lang w:bidi="ar-EG"/>
        </w:rPr>
        <w:t>to</w:t>
      </w:r>
      <w:r>
        <w:rPr>
          <w:rFonts w:ascii="Arial" w:hAnsi="Arial" w:cs="Arial"/>
          <w:lang w:bidi="ar-EG"/>
        </w:rPr>
        <w:t xml:space="preserve"> </w:t>
      </w:r>
      <w:r w:rsidR="00F23FA9">
        <w:rPr>
          <w:rFonts w:ascii="Arial" w:hAnsi="Arial" w:cs="Arial"/>
          <w:lang w:bidi="ar-EG"/>
        </w:rPr>
        <w:t>Luxor</w:t>
      </w:r>
      <w:r>
        <w:rPr>
          <w:rFonts w:ascii="Arial" w:hAnsi="Arial" w:cs="Arial"/>
          <w:lang w:bidi="ar-EG"/>
        </w:rPr>
        <w:t xml:space="preserve"> or Aswan.</w:t>
      </w:r>
    </w:p>
    <w:p w:rsidR="009206F9" w:rsidRDefault="009206F9" w:rsidP="009206F9">
      <w:pPr>
        <w:spacing w:line="360" w:lineRule="auto"/>
        <w:jc w:val="lowKashida"/>
        <w:rPr>
          <w:rFonts w:ascii="Arial" w:hAnsi="Arial" w:cs="Arial"/>
          <w:lang w:bidi="ar-EG"/>
        </w:rPr>
      </w:pPr>
    </w:p>
    <w:p w:rsidR="009206F9" w:rsidRDefault="009206F9" w:rsidP="009206F9">
      <w:pPr>
        <w:spacing w:line="360" w:lineRule="auto"/>
        <w:jc w:val="lowKashida"/>
        <w:rPr>
          <w:rFonts w:ascii="Arial" w:hAnsi="Arial" w:cs="Arial"/>
          <w:lang w:bidi="ar-EG"/>
        </w:rPr>
      </w:pPr>
      <w:r>
        <w:rPr>
          <w:rFonts w:ascii="Arial" w:hAnsi="Arial" w:cs="Arial"/>
          <w:lang w:bidi="ar-EG"/>
        </w:rPr>
        <w:t>On to Israel, Jordan or Lebanon: If anyone wants any information on this area, feel free to ask me .I am sure I can provide you with the necessary information.</w:t>
      </w:r>
    </w:p>
    <w:p w:rsidR="00C704B5" w:rsidRDefault="00C704B5" w:rsidP="009206F9">
      <w:pPr>
        <w:widowControl w:val="0"/>
        <w:tabs>
          <w:tab w:val="left" w:pos="0"/>
        </w:tabs>
        <w:spacing w:line="360" w:lineRule="auto"/>
        <w:jc w:val="both"/>
        <w:rPr>
          <w:rFonts w:ascii="Arial" w:hAnsi="Arial" w:cs="Arial"/>
          <w:b/>
          <w:bCs/>
          <w:u w:val="single"/>
        </w:rPr>
      </w:pPr>
    </w:p>
    <w:p w:rsidR="009206F9" w:rsidRDefault="0018788A" w:rsidP="009206F9">
      <w:pPr>
        <w:widowControl w:val="0"/>
        <w:tabs>
          <w:tab w:val="left" w:pos="0"/>
        </w:tabs>
        <w:spacing w:line="360" w:lineRule="auto"/>
        <w:jc w:val="both"/>
        <w:rPr>
          <w:rFonts w:ascii="Arial" w:hAnsi="Arial" w:cs="Arial"/>
          <w:b/>
          <w:bCs/>
          <w:u w:val="single"/>
        </w:rPr>
      </w:pPr>
      <w:r>
        <w:rPr>
          <w:rFonts w:ascii="Arial" w:hAnsi="Arial" w:cs="Arial"/>
          <w:b/>
          <w:bCs/>
          <w:u w:val="single"/>
        </w:rPr>
        <w:t>18</w:t>
      </w:r>
      <w:r w:rsidR="009206F9">
        <w:rPr>
          <w:rFonts w:ascii="Arial" w:hAnsi="Arial" w:cs="Arial"/>
          <w:b/>
          <w:bCs/>
          <w:u w:val="single"/>
        </w:rPr>
        <w:t>) Sexual harassment</w:t>
      </w:r>
    </w:p>
    <w:p w:rsidR="009206F9" w:rsidRDefault="009206F9" w:rsidP="009206F9">
      <w:pPr>
        <w:spacing w:line="360" w:lineRule="auto"/>
        <w:jc w:val="lowKashida"/>
        <w:rPr>
          <w:rFonts w:ascii="Arial" w:hAnsi="Arial" w:cs="Arial"/>
          <w:lang w:bidi="ar-EG"/>
        </w:rPr>
      </w:pPr>
    </w:p>
    <w:p w:rsidR="009206F9" w:rsidRDefault="009206F9" w:rsidP="00C41026">
      <w:pPr>
        <w:spacing w:line="360" w:lineRule="auto"/>
        <w:jc w:val="lowKashida"/>
        <w:rPr>
          <w:rFonts w:ascii="Arial" w:hAnsi="Arial" w:cs="Arial"/>
        </w:rPr>
      </w:pPr>
      <w:r>
        <w:rPr>
          <w:rFonts w:ascii="Arial" w:hAnsi="Arial" w:cs="Arial"/>
        </w:rPr>
        <w:t xml:space="preserve">Public sexual harassment, especially verbal harassment, against foreign/western women is prevalent throughout the Middle East including Egypt. In most cases, it is easiest to IGNORE comments directed at you, and avoid eye contact. The male will focus on the next </w:t>
      </w:r>
      <w:r w:rsidR="00F23FA9">
        <w:rPr>
          <w:rFonts w:ascii="Arial" w:hAnsi="Arial" w:cs="Arial"/>
        </w:rPr>
        <w:t>woman who is</w:t>
      </w:r>
      <w:r>
        <w:rPr>
          <w:rFonts w:ascii="Arial" w:hAnsi="Arial" w:cs="Arial"/>
        </w:rPr>
        <w:t xml:space="preserve"> passing and will forget about you. It is strongly recommended that you dress conservatively in order not to draw attention </w:t>
      </w:r>
      <w:r w:rsidR="00094DD0">
        <w:rPr>
          <w:rFonts w:ascii="Arial" w:hAnsi="Arial" w:cs="Arial"/>
        </w:rPr>
        <w:t>,</w:t>
      </w:r>
      <w:r>
        <w:rPr>
          <w:rFonts w:ascii="Arial" w:hAnsi="Arial" w:cs="Arial"/>
        </w:rPr>
        <w:t xml:space="preserve">. Do not sit in the front seat of taxis </w:t>
      </w:r>
      <w:r w:rsidR="00D713DD">
        <w:rPr>
          <w:rFonts w:ascii="Arial" w:hAnsi="Arial" w:cs="Arial"/>
        </w:rPr>
        <w:t>and avoid closed place</w:t>
      </w:r>
      <w:r w:rsidR="00C41026">
        <w:rPr>
          <w:rFonts w:ascii="Arial" w:hAnsi="Arial" w:cs="Arial"/>
        </w:rPr>
        <w:t>s</w:t>
      </w:r>
      <w:r w:rsidR="00D713DD">
        <w:rPr>
          <w:rFonts w:ascii="Arial" w:hAnsi="Arial" w:cs="Arial"/>
        </w:rPr>
        <w:t xml:space="preserve"> (</w:t>
      </w:r>
      <w:r w:rsidR="0048401E">
        <w:rPr>
          <w:rFonts w:ascii="Arial" w:hAnsi="Arial" w:cs="Arial"/>
        </w:rPr>
        <w:t>e.g.</w:t>
      </w:r>
      <w:r w:rsidR="00D713DD">
        <w:rPr>
          <w:rFonts w:ascii="Arial" w:hAnsi="Arial" w:cs="Arial"/>
        </w:rPr>
        <w:t xml:space="preserve"> lift) alone with a</w:t>
      </w:r>
      <w:r w:rsidR="0048401E">
        <w:rPr>
          <w:rFonts w:ascii="Arial" w:hAnsi="Arial" w:cs="Arial"/>
        </w:rPr>
        <w:t xml:space="preserve"> </w:t>
      </w:r>
      <w:r w:rsidR="00D713DD">
        <w:rPr>
          <w:rFonts w:ascii="Arial" w:hAnsi="Arial" w:cs="Arial"/>
        </w:rPr>
        <w:t xml:space="preserve">male who looks </w:t>
      </w:r>
      <w:r w:rsidR="00C41026">
        <w:rPr>
          <w:rFonts w:ascii="Arial" w:hAnsi="Arial" w:cs="Arial"/>
        </w:rPr>
        <w:t>suspicions</w:t>
      </w:r>
      <w:r w:rsidR="00094DD0">
        <w:rPr>
          <w:rFonts w:ascii="Arial" w:hAnsi="Arial" w:cs="Arial"/>
        </w:rPr>
        <w:t xml:space="preserve">. </w:t>
      </w:r>
      <w:r>
        <w:rPr>
          <w:rFonts w:ascii="Arial" w:hAnsi="Arial" w:cs="Arial"/>
        </w:rPr>
        <w:t xml:space="preserve">Be friendly but always keep a polite respectful distance from the opposite sex in order not to give wrong signals, more details will be given during on site orientation session. </w:t>
      </w:r>
    </w:p>
    <w:p w:rsidR="00FB5F33" w:rsidRDefault="00FB5F33" w:rsidP="00EC60A4">
      <w:pPr>
        <w:spacing w:line="360" w:lineRule="auto"/>
        <w:jc w:val="lowKashida"/>
        <w:rPr>
          <w:rFonts w:ascii="Arial" w:hAnsi="Arial" w:cs="Arial"/>
        </w:rPr>
      </w:pPr>
    </w:p>
    <w:p w:rsidR="00FB5F33" w:rsidRDefault="00FB5F33" w:rsidP="00EC60A4">
      <w:pPr>
        <w:spacing w:line="360" w:lineRule="auto"/>
        <w:jc w:val="lowKashida"/>
        <w:rPr>
          <w:rFonts w:ascii="Arial" w:hAnsi="Arial" w:cs="Arial"/>
        </w:rPr>
      </w:pPr>
    </w:p>
    <w:p w:rsidR="00FB5F33" w:rsidRDefault="00FB5F33" w:rsidP="00EC60A4">
      <w:pPr>
        <w:spacing w:line="360" w:lineRule="auto"/>
        <w:jc w:val="lowKashida"/>
        <w:rPr>
          <w:rFonts w:ascii="Arial" w:hAnsi="Arial" w:cs="Arial"/>
        </w:rPr>
      </w:pPr>
    </w:p>
    <w:p w:rsidR="00FB5F33" w:rsidRDefault="00FB5F33" w:rsidP="00EC60A4">
      <w:pPr>
        <w:spacing w:line="360" w:lineRule="auto"/>
        <w:jc w:val="lowKashida"/>
        <w:rPr>
          <w:rFonts w:ascii="Arial" w:hAnsi="Arial" w:cs="Arial"/>
        </w:rPr>
      </w:pPr>
    </w:p>
    <w:p w:rsidR="00EC60A4" w:rsidRDefault="0018788A" w:rsidP="00EC60A4">
      <w:pPr>
        <w:spacing w:line="360" w:lineRule="auto"/>
        <w:jc w:val="lowKashida"/>
        <w:rPr>
          <w:rFonts w:ascii="Arial" w:hAnsi="Arial" w:cs="Arial"/>
          <w:u w:val="single"/>
          <w:lang w:bidi="ar-EG"/>
        </w:rPr>
      </w:pPr>
      <w:r>
        <w:rPr>
          <w:rFonts w:ascii="Arial" w:hAnsi="Arial" w:cs="Arial"/>
          <w:b/>
          <w:bCs/>
          <w:u w:val="single"/>
        </w:rPr>
        <w:lastRenderedPageBreak/>
        <w:t>19</w:t>
      </w:r>
      <w:r w:rsidR="00EC60A4">
        <w:rPr>
          <w:rFonts w:ascii="Arial" w:hAnsi="Arial" w:cs="Arial"/>
          <w:b/>
          <w:bCs/>
          <w:u w:val="single"/>
        </w:rPr>
        <w:t xml:space="preserve">) ACL Administration </w:t>
      </w:r>
    </w:p>
    <w:p w:rsidR="00EC60A4" w:rsidRDefault="00EC60A4" w:rsidP="00EC60A4">
      <w:pPr>
        <w:spacing w:line="360" w:lineRule="auto"/>
        <w:jc w:val="lowKashida"/>
        <w:rPr>
          <w:rFonts w:ascii="Arial" w:hAnsi="Arial" w:cs="Arial"/>
          <w:lang w:bidi="ar-EG"/>
        </w:rPr>
      </w:pPr>
    </w:p>
    <w:p w:rsidR="00EC60A4" w:rsidRDefault="00EC60A4" w:rsidP="00EC60A4">
      <w:pPr>
        <w:spacing w:line="360" w:lineRule="auto"/>
        <w:jc w:val="both"/>
        <w:rPr>
          <w:rFonts w:ascii="Arial" w:hAnsi="Arial" w:cs="Arial"/>
          <w:lang w:val="fr-FR" w:bidi="ar-EG"/>
        </w:rPr>
      </w:pPr>
      <w:r>
        <w:rPr>
          <w:rFonts w:ascii="Arial" w:hAnsi="Arial" w:cs="Arial"/>
          <w:lang w:bidi="ar-EG"/>
        </w:rPr>
        <w:t xml:space="preserve">Mme </w:t>
      </w:r>
      <w:r>
        <w:rPr>
          <w:rFonts w:ascii="Arial" w:hAnsi="Arial" w:cs="Arial"/>
          <w:lang w:val="fr-FR" w:bidi="ar-EG"/>
        </w:rPr>
        <w:t xml:space="preserve">Magda Abou </w:t>
      </w:r>
      <w:r w:rsidR="002F1D9D">
        <w:rPr>
          <w:rFonts w:ascii="Arial" w:hAnsi="Arial" w:cs="Arial"/>
          <w:lang w:val="fr-FR" w:bidi="ar-EG"/>
        </w:rPr>
        <w:t>Youssef GPD</w:t>
      </w:r>
      <w:r>
        <w:rPr>
          <w:rFonts w:ascii="Arial" w:hAnsi="Arial" w:cs="Arial"/>
          <w:lang w:val="fr-FR" w:bidi="ar-EG"/>
        </w:rPr>
        <w:t xml:space="preserve"> (General Program </w:t>
      </w:r>
      <w:r>
        <w:rPr>
          <w:rFonts w:asciiTheme="majorBidi" w:hAnsiTheme="majorBidi" w:cstheme="majorBidi"/>
          <w:sz w:val="28"/>
          <w:szCs w:val="28"/>
          <w:lang w:bidi="ar-EG"/>
        </w:rPr>
        <w:t xml:space="preserve">Director </w:t>
      </w:r>
      <w:r>
        <w:rPr>
          <w:rFonts w:ascii="Arial" w:hAnsi="Arial" w:cs="Arial"/>
          <w:lang w:val="fr-FR" w:bidi="ar-EG"/>
        </w:rPr>
        <w:t xml:space="preserve">and </w:t>
      </w:r>
      <w:r>
        <w:rPr>
          <w:rFonts w:asciiTheme="majorBidi" w:hAnsiTheme="majorBidi" w:cstheme="majorBidi"/>
          <w:sz w:val="28"/>
          <w:szCs w:val="28"/>
          <w:lang w:bidi="ar-EG"/>
        </w:rPr>
        <w:t xml:space="preserve">Director </w:t>
      </w:r>
      <w:r>
        <w:rPr>
          <w:rFonts w:ascii="Arial" w:hAnsi="Arial" w:cs="Arial"/>
          <w:lang w:val="fr-FR" w:bidi="ar-EG"/>
        </w:rPr>
        <w:t xml:space="preserve">of </w:t>
      </w:r>
      <w:r>
        <w:rPr>
          <w:rFonts w:asciiTheme="majorBidi" w:hAnsiTheme="majorBidi" w:cstheme="majorBidi"/>
          <w:sz w:val="28"/>
          <w:szCs w:val="28"/>
          <w:lang w:bidi="ar-EG"/>
        </w:rPr>
        <w:t>Studies</w:t>
      </w:r>
      <w:r>
        <w:rPr>
          <w:rFonts w:ascii="Arial" w:hAnsi="Arial" w:cs="Arial"/>
          <w:lang w:val="fr-FR" w:bidi="ar-EG"/>
        </w:rPr>
        <w:t xml:space="preserve">) </w:t>
      </w:r>
    </w:p>
    <w:p w:rsidR="00EC60A4" w:rsidRDefault="00EC60A4" w:rsidP="00EC60A4">
      <w:pPr>
        <w:spacing w:line="360" w:lineRule="auto"/>
        <w:jc w:val="both"/>
        <w:rPr>
          <w:rFonts w:ascii="Arial" w:hAnsi="Arial" w:cs="Arial"/>
          <w:lang w:val="fr-FR" w:bidi="ar-EG"/>
        </w:rPr>
      </w:pPr>
      <w:proofErr w:type="spellStart"/>
      <w:r>
        <w:rPr>
          <w:rFonts w:ascii="Arial" w:hAnsi="Arial" w:cs="Arial"/>
          <w:lang w:val="fr-FR" w:bidi="ar-EG"/>
        </w:rPr>
        <w:t>Cell</w:t>
      </w:r>
      <w:proofErr w:type="spellEnd"/>
      <w:r>
        <w:rPr>
          <w:rFonts w:ascii="Arial" w:hAnsi="Arial" w:cs="Arial"/>
          <w:lang w:val="fr-FR" w:bidi="ar-EG"/>
        </w:rPr>
        <w:t xml:space="preserve">  phone: (002)01223480745 </w:t>
      </w:r>
    </w:p>
    <w:p w:rsidR="00EC60A4" w:rsidRDefault="00EC60A4" w:rsidP="00EC60A4">
      <w:pPr>
        <w:spacing w:line="360" w:lineRule="auto"/>
        <w:jc w:val="both"/>
        <w:rPr>
          <w:rFonts w:ascii="Arial" w:hAnsi="Arial" w:cs="Arial"/>
          <w:lang w:val="fr-FR" w:bidi="ar-EG"/>
        </w:rPr>
      </w:pPr>
      <w:r>
        <w:rPr>
          <w:rFonts w:ascii="Arial" w:hAnsi="Arial" w:cs="Arial"/>
          <w:lang w:val="fr-FR" w:bidi="ar-EG"/>
        </w:rPr>
        <w:t>Home: (00203)4876066 / (00203)4873083</w:t>
      </w:r>
    </w:p>
    <w:p w:rsidR="00EC60A4" w:rsidRPr="00D915A2" w:rsidRDefault="00EC60A4" w:rsidP="00EC60A4">
      <w:pPr>
        <w:spacing w:line="360" w:lineRule="auto"/>
        <w:rPr>
          <w:rFonts w:ascii="Arial" w:hAnsi="Arial" w:cs="Arial"/>
          <w:lang w:bidi="ar-EG"/>
        </w:rPr>
      </w:pPr>
      <w:r w:rsidRPr="00D915A2">
        <w:rPr>
          <w:rFonts w:ascii="Arial" w:hAnsi="Arial" w:cs="Arial"/>
          <w:lang w:bidi="ar-EG"/>
        </w:rPr>
        <w:t xml:space="preserve">Email: </w:t>
      </w:r>
      <w:hyperlink r:id="rId9" w:history="1">
        <w:r w:rsidRPr="00D915A2">
          <w:rPr>
            <w:rStyle w:val="Hyperlink"/>
            <w:sz w:val="24"/>
            <w:lang w:bidi="ar-EG"/>
          </w:rPr>
          <w:t>magdaay@hotmail.com</w:t>
        </w:r>
      </w:hyperlink>
    </w:p>
    <w:p w:rsidR="00EC60A4" w:rsidRDefault="00EC60A4" w:rsidP="00EC60A4">
      <w:pPr>
        <w:spacing w:line="360" w:lineRule="auto"/>
        <w:jc w:val="lowKashida"/>
        <w:rPr>
          <w:rFonts w:ascii="Arial" w:hAnsi="Arial" w:cs="Arial"/>
          <w:lang w:bidi="ar-EG"/>
        </w:rPr>
      </w:pPr>
    </w:p>
    <w:p w:rsidR="00EC60A4" w:rsidRDefault="00EC60A4" w:rsidP="00EC60A4">
      <w:pPr>
        <w:spacing w:line="360" w:lineRule="auto"/>
        <w:jc w:val="lowKashida"/>
        <w:rPr>
          <w:rFonts w:ascii="Arial" w:hAnsi="Arial" w:cs="Arial"/>
          <w:lang w:bidi="ar-EG"/>
        </w:rPr>
      </w:pPr>
    </w:p>
    <w:p w:rsidR="00EC60A4" w:rsidRDefault="00EC60A4" w:rsidP="00EC60A4">
      <w:pPr>
        <w:spacing w:line="360" w:lineRule="auto"/>
        <w:jc w:val="lowKashida"/>
        <w:rPr>
          <w:rFonts w:ascii="Arial" w:hAnsi="Arial" w:cs="Arial"/>
          <w:lang w:bidi="ar-EG"/>
        </w:rPr>
      </w:pPr>
      <w:r>
        <w:rPr>
          <w:rFonts w:ascii="Arial" w:hAnsi="Arial" w:cs="Arial"/>
          <w:lang w:bidi="ar-EG"/>
        </w:rPr>
        <w:t xml:space="preserve">ACL office tel. Numbers:  </w:t>
      </w:r>
      <w:r>
        <w:rPr>
          <w:rFonts w:ascii="Arial" w:hAnsi="Arial" w:cs="Arial"/>
          <w:lang w:val="fr-FR" w:bidi="ar-EG"/>
        </w:rPr>
        <w:t>(00203)</w:t>
      </w:r>
      <w:r>
        <w:rPr>
          <w:rFonts w:ascii="Arial" w:hAnsi="Arial" w:cs="Arial"/>
          <w:lang w:bidi="ar-EG"/>
        </w:rPr>
        <w:t xml:space="preserve">3931507 and </w:t>
      </w:r>
      <w:r>
        <w:rPr>
          <w:rFonts w:ascii="Arial" w:hAnsi="Arial" w:cs="Arial"/>
          <w:lang w:val="fr-FR" w:bidi="ar-EG"/>
        </w:rPr>
        <w:t>(00203)</w:t>
      </w:r>
      <w:r>
        <w:rPr>
          <w:rFonts w:ascii="Arial" w:hAnsi="Arial" w:cs="Arial"/>
          <w:lang w:bidi="ar-EG"/>
        </w:rPr>
        <w:t>3921019</w:t>
      </w:r>
    </w:p>
    <w:p w:rsidR="00EC60A4" w:rsidRDefault="00EC60A4" w:rsidP="00EC60A4">
      <w:pPr>
        <w:spacing w:line="360" w:lineRule="auto"/>
        <w:jc w:val="lowKashida"/>
        <w:rPr>
          <w:rFonts w:ascii="Arial" w:hAnsi="Arial" w:cs="Arial"/>
          <w:lang w:bidi="ar-EG"/>
        </w:rPr>
      </w:pPr>
      <w:proofErr w:type="spellStart"/>
      <w:r>
        <w:rPr>
          <w:rFonts w:ascii="Arial" w:hAnsi="Arial" w:cs="Arial"/>
          <w:lang w:val="fr-FR" w:bidi="ar-EG"/>
        </w:rPr>
        <w:t>Cell</w:t>
      </w:r>
      <w:proofErr w:type="spellEnd"/>
      <w:r>
        <w:rPr>
          <w:rFonts w:ascii="Arial" w:hAnsi="Arial" w:cs="Arial"/>
          <w:lang w:val="fr-FR" w:bidi="ar-EG"/>
        </w:rPr>
        <w:t xml:space="preserve">  phone: (002)01229792479</w:t>
      </w:r>
      <w:r>
        <w:rPr>
          <w:rFonts w:ascii="Arial" w:hAnsi="Arial" w:cs="Arial"/>
          <w:lang w:bidi="ar-EG"/>
        </w:rPr>
        <w:t xml:space="preserve"> </w:t>
      </w:r>
    </w:p>
    <w:p w:rsidR="00EC60A4" w:rsidRDefault="00EC60A4" w:rsidP="00EC60A4">
      <w:pPr>
        <w:spacing w:line="360" w:lineRule="auto"/>
        <w:jc w:val="lowKashida"/>
        <w:rPr>
          <w:rFonts w:ascii="Arial" w:hAnsi="Arial" w:cs="Arial"/>
          <w:lang w:val="en-US" w:bidi="ar-EG"/>
        </w:rPr>
      </w:pPr>
      <w:r>
        <w:rPr>
          <w:rFonts w:ascii="Arial" w:hAnsi="Arial" w:cs="Arial"/>
          <w:lang w:bidi="ar-EG"/>
        </w:rPr>
        <w:t>Address:</w:t>
      </w:r>
      <w:r w:rsidRPr="00FF1C54">
        <w:rPr>
          <w:rFonts w:ascii="Tahoma" w:hAnsi="Tahoma" w:cs="Tahoma"/>
          <w:color w:val="17365D" w:themeColor="text2" w:themeShade="BF"/>
          <w:sz w:val="16"/>
          <w:szCs w:val="16"/>
          <w:lang w:bidi="ar-EG"/>
        </w:rPr>
        <w:t xml:space="preserve"> </w:t>
      </w:r>
      <w:r w:rsidRPr="00717B97">
        <w:rPr>
          <w:rFonts w:ascii="Arial" w:hAnsi="Arial" w:cs="Arial"/>
          <w:lang w:val="fr-FR" w:bidi="ar-EG"/>
        </w:rPr>
        <w:t xml:space="preserve">11 Mah. </w:t>
      </w:r>
      <w:proofErr w:type="spellStart"/>
      <w:r w:rsidRPr="00717B97">
        <w:rPr>
          <w:rFonts w:ascii="Arial" w:hAnsi="Arial" w:cs="Arial"/>
          <w:lang w:val="fr-FR" w:bidi="ar-EG"/>
        </w:rPr>
        <w:t>Khattab</w:t>
      </w:r>
      <w:proofErr w:type="spellEnd"/>
      <w:r w:rsidRPr="00717B97">
        <w:rPr>
          <w:rFonts w:ascii="Arial" w:hAnsi="Arial" w:cs="Arial"/>
          <w:lang w:val="fr-FR" w:bidi="ar-EG"/>
        </w:rPr>
        <w:t xml:space="preserve"> St, </w:t>
      </w:r>
      <w:proofErr w:type="spellStart"/>
      <w:r w:rsidRPr="00717B97">
        <w:rPr>
          <w:rFonts w:ascii="Arial" w:hAnsi="Arial" w:cs="Arial"/>
          <w:lang w:val="fr-FR" w:bidi="ar-EG"/>
        </w:rPr>
        <w:t>Bab</w:t>
      </w:r>
      <w:proofErr w:type="spellEnd"/>
      <w:r w:rsidRPr="00717B97">
        <w:rPr>
          <w:rFonts w:ascii="Arial" w:hAnsi="Arial" w:cs="Arial"/>
          <w:lang w:val="fr-FR" w:bidi="ar-EG"/>
        </w:rPr>
        <w:t xml:space="preserve"> </w:t>
      </w:r>
      <w:proofErr w:type="spellStart"/>
      <w:proofErr w:type="gramStart"/>
      <w:r w:rsidRPr="00717B97">
        <w:rPr>
          <w:rFonts w:ascii="Arial" w:hAnsi="Arial" w:cs="Arial"/>
          <w:lang w:val="fr-FR" w:bidi="ar-EG"/>
        </w:rPr>
        <w:t>Sharki</w:t>
      </w:r>
      <w:proofErr w:type="spellEnd"/>
      <w:r w:rsidRPr="00717B97">
        <w:rPr>
          <w:rFonts w:ascii="Arial" w:hAnsi="Arial" w:cs="Arial"/>
          <w:lang w:val="fr-FR" w:bidi="ar-EG"/>
        </w:rPr>
        <w:t xml:space="preserve"> .</w:t>
      </w:r>
      <w:proofErr w:type="gramEnd"/>
      <w:r w:rsidRPr="00717B97">
        <w:rPr>
          <w:rFonts w:ascii="Arial" w:hAnsi="Arial" w:cs="Arial"/>
          <w:lang w:val="fr-FR" w:bidi="ar-EG"/>
        </w:rPr>
        <w:t xml:space="preserve"> Alexandria</w:t>
      </w:r>
    </w:p>
    <w:p w:rsidR="00EC60A4" w:rsidRDefault="00EC60A4" w:rsidP="00EC60A4">
      <w:pPr>
        <w:spacing w:line="360" w:lineRule="auto"/>
        <w:jc w:val="lowKashida"/>
        <w:rPr>
          <w:rFonts w:ascii="Arial" w:hAnsi="Arial" w:cs="Arial"/>
          <w:lang w:val="en-US" w:bidi="ar-EG"/>
        </w:rPr>
      </w:pPr>
      <w:r>
        <w:rPr>
          <w:rFonts w:ascii="Arial" w:hAnsi="Arial" w:cs="Arial"/>
          <w:lang w:val="en-US" w:bidi="ar-EG"/>
        </w:rPr>
        <w:t xml:space="preserve">Web Site: </w:t>
      </w:r>
      <w:hyperlink r:id="rId10" w:history="1">
        <w:r w:rsidRPr="008C445E">
          <w:rPr>
            <w:rStyle w:val="Hyperlink"/>
            <w:rFonts w:ascii="Arial" w:hAnsi="Arial" w:cs="Arial"/>
            <w:sz w:val="24"/>
            <w:lang w:val="en-US" w:bidi="ar-EG"/>
          </w:rPr>
          <w:t>www.acl-egypt.net</w:t>
        </w:r>
      </w:hyperlink>
    </w:p>
    <w:p w:rsidR="00EC60A4" w:rsidRDefault="00EC60A4" w:rsidP="00EC60A4">
      <w:pPr>
        <w:spacing w:line="360" w:lineRule="auto"/>
        <w:jc w:val="lowKashida"/>
        <w:rPr>
          <w:rStyle w:val="Hyperlink"/>
          <w:rFonts w:ascii="Arial" w:hAnsi="Arial" w:cs="Arial"/>
          <w:sz w:val="24"/>
          <w:lang w:val="en-US" w:bidi="ar-EG"/>
        </w:rPr>
      </w:pPr>
      <w:r>
        <w:rPr>
          <w:rFonts w:ascii="Arial" w:hAnsi="Arial" w:cs="Arial"/>
          <w:lang w:val="en-US" w:bidi="ar-EG"/>
        </w:rPr>
        <w:t>Email:</w:t>
      </w:r>
      <w:r w:rsidRPr="00660010">
        <w:rPr>
          <w:rStyle w:val="Hyperlink"/>
          <w:rFonts w:ascii="Arial" w:hAnsi="Arial" w:cs="Arial"/>
          <w:sz w:val="24"/>
          <w:lang w:val="en-US" w:bidi="ar-EG"/>
        </w:rPr>
        <w:t>info@acl-egypt.net</w:t>
      </w:r>
    </w:p>
    <w:p w:rsidR="00EC60A4" w:rsidRDefault="004B486B" w:rsidP="00EC60A4">
      <w:pPr>
        <w:spacing w:line="360" w:lineRule="auto"/>
        <w:ind w:firstLine="720"/>
        <w:jc w:val="lowKashida"/>
        <w:rPr>
          <w:rStyle w:val="Hyperlink"/>
          <w:rFonts w:ascii="Arial" w:hAnsi="Arial" w:cs="Arial"/>
          <w:sz w:val="24"/>
          <w:lang w:val="en-US"/>
        </w:rPr>
      </w:pPr>
      <w:hyperlink r:id="rId11" w:history="1">
        <w:r w:rsidR="00EC60A4" w:rsidRPr="008C445E">
          <w:rPr>
            <w:rStyle w:val="Hyperlink"/>
            <w:rFonts w:ascii="Arial" w:hAnsi="Arial" w:cs="Arial"/>
            <w:sz w:val="24"/>
            <w:lang w:val="en-US" w:bidi="ar-EG"/>
          </w:rPr>
          <w:t>aclegypt@yahoo.com</w:t>
        </w:r>
      </w:hyperlink>
    </w:p>
    <w:p w:rsidR="00EC60A4" w:rsidRPr="00660010" w:rsidRDefault="00EC60A4" w:rsidP="00EC60A4">
      <w:pPr>
        <w:spacing w:line="360" w:lineRule="auto"/>
        <w:jc w:val="lowKashida"/>
        <w:rPr>
          <w:rStyle w:val="Hyperlink"/>
          <w:rFonts w:ascii="Arial" w:hAnsi="Arial" w:cs="Arial"/>
          <w:sz w:val="24"/>
          <w:lang w:val="en-US"/>
        </w:rPr>
      </w:pPr>
      <w:r w:rsidRPr="00660010">
        <w:rPr>
          <w:lang w:bidi="ar-EG"/>
        </w:rPr>
        <w:t>Facebook:</w:t>
      </w:r>
      <w:r w:rsidR="00806D2B">
        <w:rPr>
          <w:rStyle w:val="Hyperlink"/>
          <w:rFonts w:ascii="Arial" w:hAnsi="Arial" w:cs="Arial"/>
          <w:sz w:val="24"/>
          <w:lang w:val="en-US"/>
        </w:rPr>
        <w:t xml:space="preserve"> </w:t>
      </w:r>
      <w:r w:rsidRPr="00D915A2">
        <w:rPr>
          <w:rStyle w:val="Hyperlink"/>
          <w:rFonts w:ascii="Arial" w:hAnsi="Arial" w:cs="Arial"/>
          <w:sz w:val="24"/>
          <w:u w:val="none"/>
          <w:lang w:val="en-US"/>
        </w:rPr>
        <w:t>Alexandria Centre for Languages</w:t>
      </w:r>
    </w:p>
    <w:p w:rsidR="00EC60A4" w:rsidRDefault="00EC60A4" w:rsidP="009206F9">
      <w:pPr>
        <w:spacing w:line="360" w:lineRule="auto"/>
        <w:jc w:val="lowKashida"/>
        <w:rPr>
          <w:rFonts w:ascii="Arial" w:hAnsi="Arial" w:cs="Arial"/>
          <w:b/>
          <w:bCs/>
          <w:u w:val="single"/>
          <w:lang w:val="en-US"/>
        </w:rPr>
      </w:pPr>
    </w:p>
    <w:p w:rsidR="009206F9" w:rsidRDefault="0040746A" w:rsidP="009206F9">
      <w:pPr>
        <w:spacing w:line="360" w:lineRule="auto"/>
        <w:jc w:val="lowKashida"/>
        <w:rPr>
          <w:rFonts w:ascii="Arial" w:hAnsi="Arial" w:cs="Arial"/>
          <w:b/>
          <w:bCs/>
          <w:u w:val="single"/>
        </w:rPr>
      </w:pPr>
      <w:r>
        <w:rPr>
          <w:rFonts w:ascii="Arial" w:hAnsi="Arial" w:cs="Arial"/>
          <w:b/>
          <w:bCs/>
          <w:u w:val="single"/>
        </w:rPr>
        <w:t>20</w:t>
      </w:r>
      <w:r w:rsidR="009206F9">
        <w:rPr>
          <w:rFonts w:ascii="Arial" w:hAnsi="Arial" w:cs="Arial"/>
          <w:b/>
          <w:bCs/>
          <w:u w:val="single"/>
        </w:rPr>
        <w:t xml:space="preserve">) The essence of the year abroad. </w:t>
      </w:r>
    </w:p>
    <w:p w:rsidR="009206F9" w:rsidRDefault="009206F9" w:rsidP="009206F9">
      <w:pPr>
        <w:spacing w:line="360" w:lineRule="auto"/>
        <w:jc w:val="lowKashida"/>
        <w:rPr>
          <w:rFonts w:ascii="Arial" w:hAnsi="Arial" w:cs="Arial"/>
          <w:b/>
          <w:bCs/>
        </w:rPr>
      </w:pPr>
    </w:p>
    <w:p w:rsidR="009206F9" w:rsidRDefault="009206F9" w:rsidP="009206F9">
      <w:pPr>
        <w:spacing w:line="360" w:lineRule="auto"/>
        <w:jc w:val="lowKashida"/>
        <w:rPr>
          <w:rFonts w:ascii="Arial" w:hAnsi="Arial" w:cs="Arial"/>
        </w:rPr>
      </w:pPr>
      <w:r>
        <w:rPr>
          <w:rFonts w:ascii="Arial" w:hAnsi="Arial" w:cs="Arial"/>
        </w:rPr>
        <w:t xml:space="preserve">The presence of the ACL in Alexandria is to help students accept the challenge of international living, experience a totally new life style and immerse into the everyday Egyptian culture. It helps them, not just to study the host language and attend academic courses, but also to fully engage with host communities and live the soul of the language. Feel the essence of the language, rather than just learning the language. </w:t>
      </w:r>
    </w:p>
    <w:p w:rsidR="009206F9" w:rsidRDefault="009206F9" w:rsidP="009206F9">
      <w:pPr>
        <w:spacing w:line="360" w:lineRule="auto"/>
        <w:jc w:val="lowKashida"/>
        <w:rPr>
          <w:rFonts w:ascii="Arial" w:hAnsi="Arial" w:cs="Arial"/>
        </w:rPr>
      </w:pPr>
    </w:p>
    <w:p w:rsidR="00C41026" w:rsidRPr="00C704B5" w:rsidRDefault="00C41026" w:rsidP="00C41026">
      <w:pPr>
        <w:spacing w:line="360" w:lineRule="auto"/>
        <w:jc w:val="lowKashida"/>
        <w:rPr>
          <w:rFonts w:ascii="Arial" w:hAnsi="Arial" w:cs="Arial"/>
          <w:b/>
          <w:bCs/>
          <w:rtl/>
          <w:lang w:bidi="ar-EG"/>
        </w:rPr>
      </w:pPr>
      <w:r>
        <w:rPr>
          <w:rFonts w:ascii="Arial" w:hAnsi="Arial" w:cs="Arial"/>
          <w:b/>
          <w:bCs/>
        </w:rPr>
        <w:t xml:space="preserve">Magda </w:t>
      </w:r>
      <w:proofErr w:type="spellStart"/>
      <w:r>
        <w:rPr>
          <w:rFonts w:ascii="Arial" w:hAnsi="Arial" w:cs="Arial"/>
          <w:b/>
          <w:bCs/>
        </w:rPr>
        <w:t>Abou</w:t>
      </w:r>
      <w:proofErr w:type="spellEnd"/>
      <w:r>
        <w:rPr>
          <w:rFonts w:ascii="Arial" w:hAnsi="Arial" w:cs="Arial"/>
          <w:b/>
          <w:bCs/>
        </w:rPr>
        <w:t xml:space="preserve"> Youssef</w:t>
      </w:r>
    </w:p>
    <w:p w:rsidR="00C41026" w:rsidRDefault="00C41026" w:rsidP="009206F9">
      <w:pPr>
        <w:spacing w:line="360" w:lineRule="auto"/>
        <w:jc w:val="lowKashida"/>
        <w:rPr>
          <w:rFonts w:ascii="Arial" w:hAnsi="Arial" w:cs="Arial"/>
          <w:b/>
          <w:bCs/>
        </w:rPr>
      </w:pPr>
    </w:p>
    <w:p w:rsidR="009206F9" w:rsidRDefault="009206F9" w:rsidP="009206F9">
      <w:pPr>
        <w:spacing w:line="360" w:lineRule="auto"/>
        <w:jc w:val="lowKashida"/>
        <w:rPr>
          <w:rFonts w:ascii="Arial" w:hAnsi="Arial" w:cs="Arial"/>
          <w:b/>
          <w:bCs/>
        </w:rPr>
      </w:pPr>
      <w:r>
        <w:rPr>
          <w:rFonts w:ascii="Arial" w:hAnsi="Arial" w:cs="Arial"/>
          <w:b/>
          <w:bCs/>
        </w:rPr>
        <w:t xml:space="preserve">Program Director </w:t>
      </w:r>
    </w:p>
    <w:p w:rsidR="009206F9" w:rsidRDefault="009206F9" w:rsidP="009206F9">
      <w:pPr>
        <w:spacing w:line="360" w:lineRule="auto"/>
        <w:jc w:val="lowKashida"/>
        <w:rPr>
          <w:rFonts w:ascii="Arial" w:hAnsi="Arial" w:cs="Arial"/>
          <w:b/>
          <w:bCs/>
        </w:rPr>
      </w:pPr>
    </w:p>
    <w:sectPr w:rsidR="009206F9" w:rsidSect="00EB78C7">
      <w:headerReference w:type="even" r:id="rId12"/>
      <w:headerReference w:type="default" r:id="rId13"/>
      <w:footerReference w:type="default" r:id="rId14"/>
      <w:headerReference w:type="first" r:id="rId15"/>
      <w:pgSz w:w="11906" w:h="16838"/>
      <w:pgMar w:top="993" w:right="1133" w:bottom="1440" w:left="1418" w:header="284" w:footer="4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6B" w:rsidRDefault="004B486B" w:rsidP="00D612F6">
      <w:r>
        <w:separator/>
      </w:r>
    </w:p>
  </w:endnote>
  <w:endnote w:type="continuationSeparator" w:id="0">
    <w:p w:rsidR="004B486B" w:rsidRDefault="004B486B" w:rsidP="00D6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0A" w:rsidRPr="00481C54" w:rsidRDefault="00E4170A" w:rsidP="00E4170A">
    <w:pPr>
      <w:pStyle w:val="Footer"/>
      <w:tabs>
        <w:tab w:val="clear" w:pos="8306"/>
        <w:tab w:val="right" w:pos="9582"/>
      </w:tabs>
      <w:bidi/>
      <w:ind w:left="-1" w:right="-567"/>
      <w:jc w:val="both"/>
      <w:rPr>
        <w:rFonts w:ascii="Tahoma" w:hAnsi="Tahoma" w:cs="Tahoma"/>
        <w:b/>
        <w:bCs/>
        <w:color w:val="17365D" w:themeColor="text2" w:themeShade="BF"/>
        <w:sz w:val="16"/>
        <w:szCs w:val="16"/>
        <w:rtl/>
        <w:lang w:bidi="ar-EG"/>
      </w:rPr>
    </w:pPr>
    <w:r w:rsidRPr="00481C54">
      <w:rPr>
        <w:rFonts w:ascii="Tahoma" w:hAnsi="Tahoma" w:cs="Tahoma" w:hint="cs"/>
        <w:b/>
        <w:bCs/>
        <w:color w:val="17365D" w:themeColor="text2" w:themeShade="BF"/>
        <w:sz w:val="16"/>
        <w:szCs w:val="16"/>
        <w:rtl/>
        <w:lang w:bidi="ar-EG"/>
      </w:rPr>
      <w:t>--------------------------------------------------------------------------------------------------------------------------------------------</w:t>
    </w:r>
  </w:p>
  <w:p w:rsidR="00E4170A" w:rsidRPr="00481C54" w:rsidRDefault="00E4170A" w:rsidP="00E4170A">
    <w:pPr>
      <w:pStyle w:val="Footer"/>
      <w:tabs>
        <w:tab w:val="clear" w:pos="8306"/>
        <w:tab w:val="right" w:pos="9582"/>
      </w:tabs>
      <w:bidi/>
      <w:ind w:left="-1" w:right="-567"/>
      <w:jc w:val="both"/>
      <w:rPr>
        <w:color w:val="17365D" w:themeColor="text2" w:themeShade="BF"/>
        <w:rtl/>
        <w:lang w:bidi="ar-EG"/>
      </w:rPr>
    </w:pPr>
    <w:r w:rsidRPr="00481C54">
      <w:rPr>
        <w:rFonts w:ascii="Tahoma" w:hAnsi="Tahoma" w:cs="Tahoma"/>
        <w:b/>
        <w:bCs/>
        <w:color w:val="17365D" w:themeColor="text2" w:themeShade="BF"/>
        <w:sz w:val="16"/>
        <w:szCs w:val="16"/>
        <w:rtl/>
        <w:lang w:bidi="ar-EG"/>
      </w:rPr>
      <w:t>11</w:t>
    </w:r>
    <w:r w:rsidRPr="00481C54">
      <w:rPr>
        <w:rFonts w:ascii="Tahoma" w:hAnsi="Tahoma" w:cs="Tahoma" w:hint="cs"/>
        <w:b/>
        <w:bCs/>
        <w:color w:val="17365D" w:themeColor="text2" w:themeShade="BF"/>
        <w:sz w:val="16"/>
        <w:szCs w:val="16"/>
        <w:rtl/>
        <w:lang w:bidi="ar-EG"/>
      </w:rPr>
      <w:t>ش</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محمود</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حمدي</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خطاب</w:t>
    </w:r>
    <w:r w:rsidRPr="00481C54">
      <w:rPr>
        <w:rFonts w:ascii="Tahoma" w:hAnsi="Tahoma" w:cs="Tahoma"/>
        <w:b/>
        <w:bCs/>
        <w:color w:val="17365D" w:themeColor="text2" w:themeShade="BF"/>
        <w:sz w:val="16"/>
        <w:szCs w:val="16"/>
        <w:rtl/>
        <w:lang w:bidi="ar-EG"/>
      </w:rPr>
      <w:t xml:space="preserve"> – </w:t>
    </w:r>
    <w:r w:rsidRPr="00481C54">
      <w:rPr>
        <w:rFonts w:ascii="Tahoma" w:hAnsi="Tahoma" w:cs="Tahoma" w:hint="cs"/>
        <w:b/>
        <w:bCs/>
        <w:color w:val="17365D" w:themeColor="text2" w:themeShade="BF"/>
        <w:sz w:val="16"/>
        <w:szCs w:val="16"/>
        <w:rtl/>
        <w:lang w:bidi="ar-EG"/>
      </w:rPr>
      <w:t>باب</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شرقي</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ت</w:t>
    </w:r>
    <w:r w:rsidRPr="00481C54">
      <w:rPr>
        <w:rFonts w:ascii="Tahoma" w:hAnsi="Tahoma" w:cs="Tahoma"/>
        <w:b/>
        <w:bCs/>
        <w:color w:val="17365D" w:themeColor="text2" w:themeShade="BF"/>
        <w:sz w:val="16"/>
        <w:szCs w:val="16"/>
        <w:rtl/>
        <w:lang w:bidi="ar-EG"/>
      </w:rPr>
      <w:t xml:space="preserve">/ 3931507 – 3921019 </w:t>
    </w:r>
    <w:r w:rsidRPr="00481C54">
      <w:rPr>
        <w:rFonts w:ascii="Tahoma" w:hAnsi="Tahoma" w:cs="Tahoma" w:hint="cs"/>
        <w:b/>
        <w:bCs/>
        <w:color w:val="17365D" w:themeColor="text2" w:themeShade="BF"/>
        <w:sz w:val="16"/>
        <w:szCs w:val="16"/>
        <w:rtl/>
        <w:lang w:bidi="ar-EG"/>
      </w:rPr>
      <w:t>فاكس</w:t>
    </w:r>
    <w:r w:rsidRPr="00481C54">
      <w:rPr>
        <w:rFonts w:ascii="Tahoma" w:hAnsi="Tahoma" w:cs="Tahoma"/>
        <w:b/>
        <w:bCs/>
        <w:color w:val="17365D" w:themeColor="text2" w:themeShade="BF"/>
        <w:sz w:val="16"/>
        <w:szCs w:val="16"/>
        <w:rtl/>
        <w:lang w:bidi="ar-EG"/>
      </w:rPr>
      <w:t>/ 3931506</w:t>
    </w:r>
    <w:r w:rsidRPr="00481C54">
      <w:rPr>
        <w:color w:val="17365D" w:themeColor="text2" w:themeShade="BF"/>
        <w:rtl/>
        <w:lang w:bidi="ar-EG"/>
      </w:rPr>
      <w:t xml:space="preserve"> </w:t>
    </w:r>
    <w:r w:rsidRPr="00481C54">
      <w:rPr>
        <w:rFonts w:ascii="Tahoma" w:hAnsi="Tahoma" w:cs="Tahoma"/>
        <w:b/>
        <w:bCs/>
        <w:color w:val="17365D" w:themeColor="text2" w:themeShade="BF"/>
        <w:sz w:val="16"/>
        <w:szCs w:val="16"/>
        <w:rtl/>
        <w:lang w:bidi="ar-EG"/>
      </w:rPr>
      <w:t xml:space="preserve"> </w:t>
    </w:r>
    <w:r w:rsidRPr="00481C54">
      <w:rPr>
        <w:rFonts w:ascii="Tahoma" w:hAnsi="Tahoma" w:cs="Tahoma" w:hint="cs"/>
        <w:b/>
        <w:bCs/>
        <w:color w:val="17365D" w:themeColor="text2" w:themeShade="BF"/>
        <w:sz w:val="16"/>
        <w:szCs w:val="16"/>
        <w:rtl/>
        <w:lang w:bidi="ar-EG"/>
      </w:rPr>
      <w:t>موبيل</w:t>
    </w:r>
    <w:r w:rsidRPr="00481C54">
      <w:rPr>
        <w:rFonts w:ascii="Tahoma" w:hAnsi="Tahoma" w:cs="Tahoma"/>
        <w:b/>
        <w:bCs/>
        <w:color w:val="17365D" w:themeColor="text2" w:themeShade="BF"/>
        <w:sz w:val="16"/>
        <w:szCs w:val="16"/>
        <w:rtl/>
        <w:lang w:bidi="ar-EG"/>
      </w:rPr>
      <w:t>/01229792479</w:t>
    </w:r>
    <w:r w:rsidRPr="00481C54">
      <w:rPr>
        <w:color w:val="17365D" w:themeColor="text2" w:themeShade="BF"/>
        <w:rtl/>
        <w:lang w:bidi="ar-EG"/>
      </w:rPr>
      <w:t xml:space="preserve"> </w:t>
    </w:r>
  </w:p>
  <w:p w:rsidR="00E4170A" w:rsidRPr="00481C54" w:rsidRDefault="00E4170A" w:rsidP="00E4170A">
    <w:pPr>
      <w:pStyle w:val="Footer"/>
      <w:tabs>
        <w:tab w:val="clear" w:pos="8306"/>
        <w:tab w:val="right" w:pos="9582"/>
      </w:tabs>
      <w:bidi/>
      <w:ind w:left="-1" w:right="-567"/>
      <w:jc w:val="both"/>
      <w:rPr>
        <w:color w:val="17365D" w:themeColor="text2" w:themeShade="BF"/>
        <w:rtl/>
        <w:lang w:bidi="ar-EG"/>
      </w:rPr>
    </w:pPr>
    <w:r w:rsidRPr="00481C54">
      <w:rPr>
        <w:rFonts w:ascii="Tahoma" w:hAnsi="Tahoma" w:cs="Tahoma"/>
        <w:color w:val="17365D" w:themeColor="text2" w:themeShade="BF"/>
        <w:sz w:val="16"/>
        <w:szCs w:val="16"/>
        <w:lang w:bidi="ar-EG"/>
      </w:rPr>
      <w:ptab w:relativeTo="margin" w:alignment="right" w:leader="none"/>
    </w:r>
    <w:r w:rsidRPr="00481C54">
      <w:rPr>
        <w:rFonts w:ascii="Tahoma" w:hAnsi="Tahoma" w:cs="Tahoma"/>
        <w:b/>
        <w:bCs/>
        <w:color w:val="17365D" w:themeColor="text2" w:themeShade="BF"/>
        <w:sz w:val="16"/>
        <w:szCs w:val="16"/>
        <w:lang w:bidi="ar-EG"/>
      </w:rPr>
      <w:t xml:space="preserve">11 </w:t>
    </w:r>
    <w:proofErr w:type="spellStart"/>
    <w:r w:rsidRPr="00481C54">
      <w:rPr>
        <w:rFonts w:ascii="Tahoma" w:hAnsi="Tahoma" w:cs="Tahoma"/>
        <w:b/>
        <w:bCs/>
        <w:color w:val="17365D" w:themeColor="text2" w:themeShade="BF"/>
        <w:sz w:val="16"/>
        <w:szCs w:val="16"/>
        <w:lang w:bidi="ar-EG"/>
      </w:rPr>
      <w:t>Mah</w:t>
    </w:r>
    <w:proofErr w:type="spellEnd"/>
    <w:r w:rsidRPr="00481C54">
      <w:rPr>
        <w:rFonts w:ascii="Tahoma" w:hAnsi="Tahoma" w:cs="Tahoma"/>
        <w:b/>
        <w:bCs/>
        <w:color w:val="17365D" w:themeColor="text2" w:themeShade="BF"/>
        <w:sz w:val="16"/>
        <w:szCs w:val="16"/>
        <w:lang w:bidi="ar-EG"/>
      </w:rPr>
      <w:t xml:space="preserve">. </w:t>
    </w:r>
    <w:proofErr w:type="spellStart"/>
    <w:r w:rsidRPr="00481C54">
      <w:rPr>
        <w:rFonts w:ascii="Tahoma" w:hAnsi="Tahoma" w:cs="Tahoma"/>
        <w:b/>
        <w:bCs/>
        <w:color w:val="17365D" w:themeColor="text2" w:themeShade="BF"/>
        <w:sz w:val="16"/>
        <w:szCs w:val="16"/>
        <w:lang w:bidi="ar-EG"/>
      </w:rPr>
      <w:t>Khattab</w:t>
    </w:r>
    <w:proofErr w:type="spellEnd"/>
    <w:r w:rsidRPr="00481C54">
      <w:rPr>
        <w:rFonts w:ascii="Tahoma" w:hAnsi="Tahoma" w:cs="Tahoma"/>
        <w:b/>
        <w:bCs/>
        <w:color w:val="17365D" w:themeColor="text2" w:themeShade="BF"/>
        <w:sz w:val="16"/>
        <w:szCs w:val="16"/>
        <w:lang w:bidi="ar-EG"/>
      </w:rPr>
      <w:t xml:space="preserve"> St, Bab </w:t>
    </w:r>
    <w:proofErr w:type="spellStart"/>
    <w:proofErr w:type="gramStart"/>
    <w:r w:rsidRPr="00481C54">
      <w:rPr>
        <w:rFonts w:ascii="Tahoma" w:hAnsi="Tahoma" w:cs="Tahoma"/>
        <w:b/>
        <w:bCs/>
        <w:color w:val="17365D" w:themeColor="text2" w:themeShade="BF"/>
        <w:sz w:val="16"/>
        <w:szCs w:val="16"/>
        <w:lang w:bidi="ar-EG"/>
      </w:rPr>
      <w:t>Sh</w:t>
    </w:r>
    <w:r>
      <w:rPr>
        <w:rFonts w:ascii="Tahoma" w:hAnsi="Tahoma" w:cs="Tahoma"/>
        <w:b/>
        <w:bCs/>
        <w:color w:val="17365D" w:themeColor="text2" w:themeShade="BF"/>
        <w:sz w:val="16"/>
        <w:szCs w:val="16"/>
        <w:lang w:bidi="ar-EG"/>
      </w:rPr>
      <w:t>a</w:t>
    </w:r>
    <w:r w:rsidRPr="00481C54">
      <w:rPr>
        <w:rFonts w:ascii="Tahoma" w:hAnsi="Tahoma" w:cs="Tahoma"/>
        <w:b/>
        <w:bCs/>
        <w:color w:val="17365D" w:themeColor="text2" w:themeShade="BF"/>
        <w:sz w:val="16"/>
        <w:szCs w:val="16"/>
        <w:lang w:bidi="ar-EG"/>
      </w:rPr>
      <w:t>rki</w:t>
    </w:r>
    <w:proofErr w:type="spellEnd"/>
    <w:r w:rsidRPr="00481C54">
      <w:rPr>
        <w:rFonts w:ascii="Tahoma" w:hAnsi="Tahoma" w:cs="Tahoma"/>
        <w:b/>
        <w:bCs/>
        <w:color w:val="17365D" w:themeColor="text2" w:themeShade="BF"/>
        <w:sz w:val="16"/>
        <w:szCs w:val="16"/>
        <w:lang w:bidi="ar-EG"/>
      </w:rPr>
      <w:t xml:space="preserve">  Tel</w:t>
    </w:r>
    <w:proofErr w:type="gramEnd"/>
    <w:r w:rsidRPr="00481C54">
      <w:rPr>
        <w:rFonts w:ascii="Tahoma" w:hAnsi="Tahoma" w:cs="Tahoma"/>
        <w:b/>
        <w:bCs/>
        <w:color w:val="17365D" w:themeColor="text2" w:themeShade="BF"/>
        <w:sz w:val="16"/>
        <w:szCs w:val="16"/>
        <w:lang w:bidi="ar-EG"/>
      </w:rPr>
      <w:t>/ 3931507 – 3921019 Fax/3931506 Mobile/ 01229792479</w:t>
    </w:r>
    <w:r w:rsidRPr="00481C54">
      <w:rPr>
        <w:rFonts w:ascii="Tahoma" w:hAnsi="Tahoma" w:cs="Tahoma"/>
        <w:color w:val="17365D" w:themeColor="text2" w:themeShade="BF"/>
        <w:sz w:val="16"/>
        <w:szCs w:val="16"/>
        <w:rtl/>
        <w:lang w:bidi="ar-EG"/>
      </w:rPr>
      <w:t xml:space="preserve"> </w:t>
    </w:r>
  </w:p>
  <w:p w:rsidR="007333B9" w:rsidRPr="007333B9" w:rsidRDefault="007333B9" w:rsidP="007333B9">
    <w:pPr>
      <w:spacing w:line="360" w:lineRule="auto"/>
      <w:jc w:val="lowKashida"/>
      <w:rPr>
        <w:rFonts w:ascii="Arial" w:hAnsi="Arial" w:cs="Arial"/>
        <w:sz w:val="16"/>
        <w:szCs w:val="16"/>
        <w:lang w:val="en-US" w:bidi="ar-EG"/>
      </w:rPr>
    </w:pPr>
    <w:r w:rsidRPr="007333B9">
      <w:rPr>
        <w:rFonts w:ascii="Tahoma" w:hAnsi="Tahoma" w:cs="Tahoma"/>
        <w:b/>
        <w:bCs/>
        <w:color w:val="17365D" w:themeColor="text2" w:themeShade="BF"/>
        <w:sz w:val="16"/>
        <w:szCs w:val="16"/>
        <w:lang w:bidi="ar-EG"/>
      </w:rPr>
      <w:t>Web:</w:t>
    </w:r>
    <w:r w:rsidRPr="007333B9">
      <w:rPr>
        <w:rFonts w:ascii="Arial" w:hAnsi="Arial" w:cs="Arial"/>
        <w:sz w:val="16"/>
        <w:szCs w:val="16"/>
        <w:lang w:val="en-US" w:bidi="ar-EG"/>
      </w:rPr>
      <w:t xml:space="preserve"> </w:t>
    </w:r>
    <w:hyperlink r:id="rId1" w:history="1">
      <w:r w:rsidRPr="007333B9">
        <w:rPr>
          <w:rStyle w:val="Hyperlink"/>
          <w:rFonts w:ascii="Arial" w:hAnsi="Arial" w:cs="Arial"/>
          <w:b/>
          <w:bCs/>
          <w:sz w:val="16"/>
          <w:szCs w:val="16"/>
          <w:lang w:val="en-US" w:bidi="ar-EG"/>
        </w:rPr>
        <w:t>www.acl-egypt.net</w:t>
      </w:r>
    </w:hyperlink>
    <w:r>
      <w:rPr>
        <w:rFonts w:ascii="Arial" w:hAnsi="Arial" w:cs="Arial"/>
        <w:sz w:val="16"/>
        <w:szCs w:val="16"/>
        <w:lang w:val="en-US" w:bidi="ar-EG"/>
      </w:rPr>
      <w:tab/>
    </w:r>
    <w:r w:rsidRPr="007333B9">
      <w:rPr>
        <w:rFonts w:ascii="Tahoma" w:hAnsi="Tahoma" w:cs="Tahoma"/>
        <w:b/>
        <w:bCs/>
        <w:color w:val="17365D" w:themeColor="text2" w:themeShade="BF"/>
        <w:sz w:val="16"/>
        <w:szCs w:val="16"/>
        <w:lang w:bidi="ar-EG"/>
      </w:rPr>
      <w:tab/>
      <w:t xml:space="preserve">Email/ </w:t>
    </w:r>
    <w:hyperlink r:id="rId2" w:history="1">
      <w:r w:rsidRPr="007333B9">
        <w:rPr>
          <w:rStyle w:val="Hyperlink"/>
          <w:rFonts w:ascii="Tahoma" w:hAnsi="Tahoma" w:cs="Tahoma"/>
          <w:b/>
          <w:bCs/>
          <w:sz w:val="16"/>
          <w:szCs w:val="16"/>
          <w:lang w:bidi="ar-EG"/>
        </w:rPr>
        <w:t>aclegypt@yahoo.com</w:t>
      </w:r>
    </w:hyperlink>
    <w:r>
      <w:rPr>
        <w:rFonts w:ascii="Tahoma" w:hAnsi="Tahoma" w:cs="Tahoma"/>
        <w:b/>
        <w:bCs/>
        <w:color w:val="17365D" w:themeColor="text2" w:themeShade="BF"/>
        <w:sz w:val="16"/>
        <w:szCs w:val="16"/>
        <w:lang w:bidi="ar-EG"/>
      </w:rPr>
      <w:t xml:space="preserve"> &amp; </w:t>
    </w:r>
    <w:r w:rsidRPr="007333B9">
      <w:rPr>
        <w:rStyle w:val="Hyperlink"/>
        <w:rFonts w:ascii="Arial" w:hAnsi="Arial" w:cs="Arial"/>
        <w:b/>
        <w:bCs/>
        <w:sz w:val="16"/>
        <w:szCs w:val="16"/>
        <w:lang w:val="en-US" w:bidi="ar-EG"/>
      </w:rPr>
      <w:t>info@acl-egypt.net</w:t>
    </w:r>
  </w:p>
  <w:p w:rsidR="00E4170A" w:rsidRPr="007333B9" w:rsidRDefault="00E4170A" w:rsidP="007333B9">
    <w:pPr>
      <w:pStyle w:val="Footer"/>
      <w:tabs>
        <w:tab w:val="clear" w:pos="8306"/>
        <w:tab w:val="right" w:pos="6096"/>
      </w:tabs>
      <w:ind w:left="-1" w:right="-567"/>
      <w:jc w:val="both"/>
      <w:rPr>
        <w:rFonts w:ascii="Tahoma" w:hAnsi="Tahoma" w:cs="Tahoma"/>
        <w:b/>
        <w:bCs/>
        <w:color w:val="17365D" w:themeColor="text2" w:themeShade="BF"/>
        <w:sz w:val="16"/>
        <w:szCs w:val="16"/>
        <w:lang w:val="en-US" w:bidi="ar-EG"/>
      </w:rPr>
    </w:pPr>
    <w:r w:rsidRPr="007333B9">
      <w:rPr>
        <w:rFonts w:ascii="Tahoma" w:hAnsi="Tahoma" w:cs="Tahoma"/>
        <w:b/>
        <w:bCs/>
        <w:color w:val="17365D" w:themeColor="text2" w:themeShade="BF"/>
        <w:sz w:val="16"/>
        <w:szCs w:val="16"/>
        <w:lang w:bidi="ar-EG"/>
      </w:rPr>
      <w:t xml:space="preserve">Facebook / Alexandria Centre for Languages </w:t>
    </w:r>
    <w:r w:rsidRPr="007333B9">
      <w:rPr>
        <w:rFonts w:ascii="Tahoma" w:hAnsi="Tahoma" w:cs="Tahoma"/>
        <w:b/>
        <w:bCs/>
        <w:color w:val="17365D" w:themeColor="text2" w:themeShade="BF"/>
        <w:sz w:val="16"/>
        <w:szCs w:val="16"/>
        <w:lang w:bidi="ar-EG"/>
      </w:rPr>
      <w:tab/>
    </w:r>
  </w:p>
  <w:p w:rsidR="00060976" w:rsidRDefault="00060976" w:rsidP="00E4170A">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470F3" w:rsidRPr="00F470F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06C6F" w:rsidRPr="00481C54" w:rsidRDefault="00E06C6F" w:rsidP="00E4170A">
    <w:pPr>
      <w:pStyle w:val="Footer"/>
      <w:tabs>
        <w:tab w:val="clear" w:pos="8306"/>
        <w:tab w:val="right" w:pos="6096"/>
      </w:tabs>
      <w:ind w:left="-1" w:right="-567"/>
      <w:jc w:val="both"/>
      <w:rPr>
        <w:rFonts w:ascii="Tahoma" w:hAnsi="Tahoma" w:cs="Tahoma"/>
        <w:b/>
        <w:bCs/>
        <w:color w:val="17365D" w:themeColor="text2" w:themeShade="BF"/>
        <w:sz w:val="16"/>
        <w:szCs w:val="16"/>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6B" w:rsidRDefault="004B486B" w:rsidP="00D612F6">
      <w:r>
        <w:separator/>
      </w:r>
    </w:p>
  </w:footnote>
  <w:footnote w:type="continuationSeparator" w:id="0">
    <w:p w:rsidR="004B486B" w:rsidRDefault="004B486B" w:rsidP="00D6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B5" w:rsidRDefault="004B48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83" o:spid="_x0000_s2050" type="#_x0000_t75" style="position:absolute;margin-left:0;margin-top:0;width:423pt;height:259.2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76" w:rsidRDefault="004B486B" w:rsidP="009206F9">
    <w:pPr>
      <w:pStyle w:val="Header"/>
      <w:tabs>
        <w:tab w:val="clear" w:pos="8306"/>
        <w:tab w:val="right" w:pos="9582"/>
      </w:tabs>
      <w:ind w:right="-567"/>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84" o:spid="_x0000_s2051" type="#_x0000_t75" style="position:absolute;margin-left:0;margin-top:0;width:423pt;height:259.2pt;z-index:-251656192;mso-position-horizontal:center;mso-position-horizontal-relative:margin;mso-position-vertical:center;mso-position-vertical-relative:margin" o:allowincell="f">
          <v:imagedata r:id="rId1" o:title="Untitled" gain="19661f" blacklevel="22938f"/>
          <w10:wrap anchorx="margin" anchory="margin"/>
        </v:shape>
      </w:pict>
    </w:r>
    <w:r w:rsidR="00595B76">
      <w:rPr>
        <w:rFonts w:cs="Arial"/>
        <w:noProof/>
        <w:rtl/>
        <w:lang w:val="en-US" w:eastAsia="en-US"/>
      </w:rPr>
      <w:drawing>
        <wp:inline distT="0" distB="0" distL="0" distR="0" wp14:anchorId="796F01AD" wp14:editId="32A03AC4">
          <wp:extent cx="2336269" cy="1132114"/>
          <wp:effectExtent l="0" t="0" r="6985" b="0"/>
          <wp:docPr id="2" name="Picture 2" descr="D:\fla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ash\Log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242" cy="1138400"/>
                  </a:xfrm>
                  <a:prstGeom prst="rect">
                    <a:avLst/>
                  </a:prstGeom>
                  <a:noFill/>
                  <a:ln>
                    <a:noFill/>
                  </a:ln>
                </pic:spPr>
              </pic:pic>
            </a:graphicData>
          </a:graphic>
        </wp:inline>
      </w:drawing>
    </w:r>
  </w:p>
  <w:p w:rsidR="00595B76" w:rsidRDefault="00595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B5" w:rsidRDefault="004B48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82" o:spid="_x0000_s2049" type="#_x0000_t75" style="position:absolute;margin-left:0;margin-top:0;width:423pt;height:259.2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A2C"/>
    <w:multiLevelType w:val="hybridMultilevel"/>
    <w:tmpl w:val="CA6A0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A31323"/>
    <w:multiLevelType w:val="hybridMultilevel"/>
    <w:tmpl w:val="90E05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0CA753C"/>
    <w:multiLevelType w:val="hybridMultilevel"/>
    <w:tmpl w:val="B914A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B6D0802"/>
    <w:multiLevelType w:val="hybridMultilevel"/>
    <w:tmpl w:val="B720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93163"/>
    <w:multiLevelType w:val="hybridMultilevel"/>
    <w:tmpl w:val="F73680D2"/>
    <w:lvl w:ilvl="0" w:tplc="1AD83A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B"/>
    <w:rsid w:val="00000EC8"/>
    <w:rsid w:val="00002BD0"/>
    <w:rsid w:val="000052D7"/>
    <w:rsid w:val="000063DA"/>
    <w:rsid w:val="0001119C"/>
    <w:rsid w:val="00012841"/>
    <w:rsid w:val="0001516C"/>
    <w:rsid w:val="00017A96"/>
    <w:rsid w:val="00040826"/>
    <w:rsid w:val="00043ACD"/>
    <w:rsid w:val="00060976"/>
    <w:rsid w:val="0007135D"/>
    <w:rsid w:val="00074769"/>
    <w:rsid w:val="000837DF"/>
    <w:rsid w:val="00094452"/>
    <w:rsid w:val="00094DD0"/>
    <w:rsid w:val="000A184A"/>
    <w:rsid w:val="000C4790"/>
    <w:rsid w:val="000F3EB3"/>
    <w:rsid w:val="00103FC7"/>
    <w:rsid w:val="00106673"/>
    <w:rsid w:val="00111643"/>
    <w:rsid w:val="00111AB8"/>
    <w:rsid w:val="001330D2"/>
    <w:rsid w:val="00140928"/>
    <w:rsid w:val="00145F20"/>
    <w:rsid w:val="00153EAA"/>
    <w:rsid w:val="0017209F"/>
    <w:rsid w:val="001744DA"/>
    <w:rsid w:val="001828C0"/>
    <w:rsid w:val="0018788A"/>
    <w:rsid w:val="00194A39"/>
    <w:rsid w:val="001A67FC"/>
    <w:rsid w:val="001B4410"/>
    <w:rsid w:val="001C33C9"/>
    <w:rsid w:val="001D523D"/>
    <w:rsid w:val="001F3469"/>
    <w:rsid w:val="001F5E04"/>
    <w:rsid w:val="001F7EF9"/>
    <w:rsid w:val="00202336"/>
    <w:rsid w:val="00202CC6"/>
    <w:rsid w:val="00204618"/>
    <w:rsid w:val="00211CD2"/>
    <w:rsid w:val="00221383"/>
    <w:rsid w:val="002223EE"/>
    <w:rsid w:val="002253BE"/>
    <w:rsid w:val="002316F7"/>
    <w:rsid w:val="0024129A"/>
    <w:rsid w:val="00244470"/>
    <w:rsid w:val="00251AE7"/>
    <w:rsid w:val="00253397"/>
    <w:rsid w:val="00253842"/>
    <w:rsid w:val="002538E4"/>
    <w:rsid w:val="002578AB"/>
    <w:rsid w:val="00267744"/>
    <w:rsid w:val="00273610"/>
    <w:rsid w:val="0027576B"/>
    <w:rsid w:val="002952DF"/>
    <w:rsid w:val="00297888"/>
    <w:rsid w:val="002B2DF3"/>
    <w:rsid w:val="002B2E5D"/>
    <w:rsid w:val="002B3B5C"/>
    <w:rsid w:val="002B4172"/>
    <w:rsid w:val="002D3827"/>
    <w:rsid w:val="002D6045"/>
    <w:rsid w:val="002E0A7A"/>
    <w:rsid w:val="002F0EB2"/>
    <w:rsid w:val="002F1D9D"/>
    <w:rsid w:val="002F2ACE"/>
    <w:rsid w:val="00306F74"/>
    <w:rsid w:val="00311F98"/>
    <w:rsid w:val="00313172"/>
    <w:rsid w:val="00330741"/>
    <w:rsid w:val="00333851"/>
    <w:rsid w:val="00344BBC"/>
    <w:rsid w:val="00347BEC"/>
    <w:rsid w:val="00355C0C"/>
    <w:rsid w:val="0036464B"/>
    <w:rsid w:val="00371DCF"/>
    <w:rsid w:val="00374AB2"/>
    <w:rsid w:val="00384B2B"/>
    <w:rsid w:val="0038750C"/>
    <w:rsid w:val="003A1BE6"/>
    <w:rsid w:val="003B132D"/>
    <w:rsid w:val="003C01CF"/>
    <w:rsid w:val="003C1E68"/>
    <w:rsid w:val="003C4307"/>
    <w:rsid w:val="003C73EF"/>
    <w:rsid w:val="003D6F42"/>
    <w:rsid w:val="003F7C23"/>
    <w:rsid w:val="0040157F"/>
    <w:rsid w:val="00402E00"/>
    <w:rsid w:val="0040746A"/>
    <w:rsid w:val="00411C67"/>
    <w:rsid w:val="00411FCB"/>
    <w:rsid w:val="00412D37"/>
    <w:rsid w:val="0044600A"/>
    <w:rsid w:val="00451D44"/>
    <w:rsid w:val="00481C54"/>
    <w:rsid w:val="0048401E"/>
    <w:rsid w:val="00491210"/>
    <w:rsid w:val="004950AE"/>
    <w:rsid w:val="004A376D"/>
    <w:rsid w:val="004B486B"/>
    <w:rsid w:val="004B5E92"/>
    <w:rsid w:val="004C025E"/>
    <w:rsid w:val="004C2CE3"/>
    <w:rsid w:val="004C5F76"/>
    <w:rsid w:val="004D755E"/>
    <w:rsid w:val="004D7EB1"/>
    <w:rsid w:val="004E3DEE"/>
    <w:rsid w:val="004F5BDB"/>
    <w:rsid w:val="004F6ACB"/>
    <w:rsid w:val="005009F7"/>
    <w:rsid w:val="00520180"/>
    <w:rsid w:val="00520FEE"/>
    <w:rsid w:val="0052174C"/>
    <w:rsid w:val="005227BB"/>
    <w:rsid w:val="00527E84"/>
    <w:rsid w:val="005329F4"/>
    <w:rsid w:val="005366CE"/>
    <w:rsid w:val="00543304"/>
    <w:rsid w:val="005448C8"/>
    <w:rsid w:val="00556383"/>
    <w:rsid w:val="00565C18"/>
    <w:rsid w:val="00580C07"/>
    <w:rsid w:val="0058346C"/>
    <w:rsid w:val="005905A6"/>
    <w:rsid w:val="00595B76"/>
    <w:rsid w:val="005A6EEA"/>
    <w:rsid w:val="005C28BF"/>
    <w:rsid w:val="005C53A8"/>
    <w:rsid w:val="005C57AE"/>
    <w:rsid w:val="005D4639"/>
    <w:rsid w:val="00601FCF"/>
    <w:rsid w:val="00603096"/>
    <w:rsid w:val="006046E9"/>
    <w:rsid w:val="00606ADE"/>
    <w:rsid w:val="006247D3"/>
    <w:rsid w:val="00625E50"/>
    <w:rsid w:val="00631139"/>
    <w:rsid w:val="006332D2"/>
    <w:rsid w:val="00634DB5"/>
    <w:rsid w:val="00645286"/>
    <w:rsid w:val="00645529"/>
    <w:rsid w:val="00654136"/>
    <w:rsid w:val="00660010"/>
    <w:rsid w:val="00662917"/>
    <w:rsid w:val="00670560"/>
    <w:rsid w:val="0067138F"/>
    <w:rsid w:val="00687123"/>
    <w:rsid w:val="0069794A"/>
    <w:rsid w:val="006A58FC"/>
    <w:rsid w:val="006A7D6D"/>
    <w:rsid w:val="006B249E"/>
    <w:rsid w:val="006C138D"/>
    <w:rsid w:val="006C4C8C"/>
    <w:rsid w:val="006E56E8"/>
    <w:rsid w:val="006E6D09"/>
    <w:rsid w:val="0071259F"/>
    <w:rsid w:val="0071704B"/>
    <w:rsid w:val="00717B97"/>
    <w:rsid w:val="00727222"/>
    <w:rsid w:val="007333B9"/>
    <w:rsid w:val="00736BB9"/>
    <w:rsid w:val="007532D8"/>
    <w:rsid w:val="007539D6"/>
    <w:rsid w:val="00757CAB"/>
    <w:rsid w:val="00783984"/>
    <w:rsid w:val="007865A6"/>
    <w:rsid w:val="007B03D3"/>
    <w:rsid w:val="007B2BA1"/>
    <w:rsid w:val="007C7A02"/>
    <w:rsid w:val="007D60DA"/>
    <w:rsid w:val="007E15CD"/>
    <w:rsid w:val="00800E86"/>
    <w:rsid w:val="0080102F"/>
    <w:rsid w:val="008043C0"/>
    <w:rsid w:val="00806D2B"/>
    <w:rsid w:val="00816D1C"/>
    <w:rsid w:val="00817A6B"/>
    <w:rsid w:val="0083761F"/>
    <w:rsid w:val="00850E51"/>
    <w:rsid w:val="00853E19"/>
    <w:rsid w:val="00863B25"/>
    <w:rsid w:val="00864938"/>
    <w:rsid w:val="008A3987"/>
    <w:rsid w:val="008B3FC1"/>
    <w:rsid w:val="008F0DF4"/>
    <w:rsid w:val="008F50F8"/>
    <w:rsid w:val="00904622"/>
    <w:rsid w:val="00913D5D"/>
    <w:rsid w:val="009206F9"/>
    <w:rsid w:val="00921777"/>
    <w:rsid w:val="009239B6"/>
    <w:rsid w:val="0093048F"/>
    <w:rsid w:val="0093460D"/>
    <w:rsid w:val="00935FB7"/>
    <w:rsid w:val="00940CD6"/>
    <w:rsid w:val="00946C3C"/>
    <w:rsid w:val="00954205"/>
    <w:rsid w:val="00962D77"/>
    <w:rsid w:val="00964DA0"/>
    <w:rsid w:val="00967050"/>
    <w:rsid w:val="0097608F"/>
    <w:rsid w:val="00976DB7"/>
    <w:rsid w:val="00980587"/>
    <w:rsid w:val="00984AFA"/>
    <w:rsid w:val="00991F00"/>
    <w:rsid w:val="009958B3"/>
    <w:rsid w:val="009A1674"/>
    <w:rsid w:val="009A6593"/>
    <w:rsid w:val="009B5B46"/>
    <w:rsid w:val="009B724A"/>
    <w:rsid w:val="009C681B"/>
    <w:rsid w:val="009D1ED6"/>
    <w:rsid w:val="009D42BE"/>
    <w:rsid w:val="009D5B7C"/>
    <w:rsid w:val="009D679B"/>
    <w:rsid w:val="009E4E02"/>
    <w:rsid w:val="009F09B7"/>
    <w:rsid w:val="00A063F3"/>
    <w:rsid w:val="00A224B1"/>
    <w:rsid w:val="00A35A20"/>
    <w:rsid w:val="00A3649B"/>
    <w:rsid w:val="00A61E2F"/>
    <w:rsid w:val="00A626B0"/>
    <w:rsid w:val="00AA5D5A"/>
    <w:rsid w:val="00AB20A5"/>
    <w:rsid w:val="00AB4A5D"/>
    <w:rsid w:val="00AB4DE7"/>
    <w:rsid w:val="00AB61AE"/>
    <w:rsid w:val="00AC52D7"/>
    <w:rsid w:val="00AE7313"/>
    <w:rsid w:val="00B07034"/>
    <w:rsid w:val="00B1070C"/>
    <w:rsid w:val="00B12CBE"/>
    <w:rsid w:val="00B17D58"/>
    <w:rsid w:val="00B20799"/>
    <w:rsid w:val="00B3490F"/>
    <w:rsid w:val="00B3719E"/>
    <w:rsid w:val="00B423EA"/>
    <w:rsid w:val="00B44234"/>
    <w:rsid w:val="00B54883"/>
    <w:rsid w:val="00B6753E"/>
    <w:rsid w:val="00B755A3"/>
    <w:rsid w:val="00B96EF1"/>
    <w:rsid w:val="00BA033E"/>
    <w:rsid w:val="00BB31CE"/>
    <w:rsid w:val="00BB405F"/>
    <w:rsid w:val="00BF7E23"/>
    <w:rsid w:val="00C12A05"/>
    <w:rsid w:val="00C24B01"/>
    <w:rsid w:val="00C252B0"/>
    <w:rsid w:val="00C34928"/>
    <w:rsid w:val="00C41026"/>
    <w:rsid w:val="00C41A97"/>
    <w:rsid w:val="00C43217"/>
    <w:rsid w:val="00C47FFD"/>
    <w:rsid w:val="00C50690"/>
    <w:rsid w:val="00C518F1"/>
    <w:rsid w:val="00C7024D"/>
    <w:rsid w:val="00C704B5"/>
    <w:rsid w:val="00C76D38"/>
    <w:rsid w:val="00C81116"/>
    <w:rsid w:val="00C86CC6"/>
    <w:rsid w:val="00C978F9"/>
    <w:rsid w:val="00CA4937"/>
    <w:rsid w:val="00CB5F7A"/>
    <w:rsid w:val="00D13885"/>
    <w:rsid w:val="00D14A28"/>
    <w:rsid w:val="00D2695D"/>
    <w:rsid w:val="00D32662"/>
    <w:rsid w:val="00D35684"/>
    <w:rsid w:val="00D366C9"/>
    <w:rsid w:val="00D4392C"/>
    <w:rsid w:val="00D55E13"/>
    <w:rsid w:val="00D600D6"/>
    <w:rsid w:val="00D612F6"/>
    <w:rsid w:val="00D713DD"/>
    <w:rsid w:val="00D71CAE"/>
    <w:rsid w:val="00D813B7"/>
    <w:rsid w:val="00D81AF4"/>
    <w:rsid w:val="00D839A9"/>
    <w:rsid w:val="00D860A7"/>
    <w:rsid w:val="00D915A2"/>
    <w:rsid w:val="00D93536"/>
    <w:rsid w:val="00DD1295"/>
    <w:rsid w:val="00DE1354"/>
    <w:rsid w:val="00DF3708"/>
    <w:rsid w:val="00E00A4D"/>
    <w:rsid w:val="00E03DEE"/>
    <w:rsid w:val="00E06C6F"/>
    <w:rsid w:val="00E23E74"/>
    <w:rsid w:val="00E41059"/>
    <w:rsid w:val="00E4170A"/>
    <w:rsid w:val="00E61FC5"/>
    <w:rsid w:val="00E62D7E"/>
    <w:rsid w:val="00E73EAB"/>
    <w:rsid w:val="00E740CA"/>
    <w:rsid w:val="00E756A6"/>
    <w:rsid w:val="00E918B9"/>
    <w:rsid w:val="00E93D9A"/>
    <w:rsid w:val="00EA50E3"/>
    <w:rsid w:val="00EB78C7"/>
    <w:rsid w:val="00EC173E"/>
    <w:rsid w:val="00EC60A4"/>
    <w:rsid w:val="00F04792"/>
    <w:rsid w:val="00F04DF2"/>
    <w:rsid w:val="00F1314D"/>
    <w:rsid w:val="00F23FA9"/>
    <w:rsid w:val="00F30CC7"/>
    <w:rsid w:val="00F470F3"/>
    <w:rsid w:val="00F6172B"/>
    <w:rsid w:val="00F61ABA"/>
    <w:rsid w:val="00FA13CF"/>
    <w:rsid w:val="00FA3C56"/>
    <w:rsid w:val="00FA73B6"/>
    <w:rsid w:val="00FB5F33"/>
    <w:rsid w:val="00FC649E"/>
    <w:rsid w:val="00FC6F2F"/>
    <w:rsid w:val="00FC7608"/>
    <w:rsid w:val="00FE39A0"/>
    <w:rsid w:val="00FE6467"/>
    <w:rsid w:val="00FF0CE3"/>
    <w:rsid w:val="00FF1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F9"/>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semiHidden/>
    <w:unhideWhenUsed/>
    <w:qFormat/>
    <w:rsid w:val="009206F9"/>
    <w:pPr>
      <w:keepNext/>
      <w:spacing w:before="240" w:after="60"/>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52"/>
    <w:pPr>
      <w:ind w:left="720"/>
      <w:contextualSpacing/>
    </w:pPr>
  </w:style>
  <w:style w:type="table" w:styleId="TableGrid">
    <w:name w:val="Table Grid"/>
    <w:basedOn w:val="TableNormal"/>
    <w:uiPriority w:val="59"/>
    <w:rsid w:val="00520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F34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E00A4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612F6"/>
    <w:pPr>
      <w:tabs>
        <w:tab w:val="center" w:pos="4153"/>
        <w:tab w:val="right" w:pos="8306"/>
      </w:tabs>
    </w:pPr>
  </w:style>
  <w:style w:type="character" w:customStyle="1" w:styleId="HeaderChar">
    <w:name w:val="Header Char"/>
    <w:basedOn w:val="DefaultParagraphFont"/>
    <w:link w:val="Header"/>
    <w:uiPriority w:val="99"/>
    <w:rsid w:val="00D612F6"/>
  </w:style>
  <w:style w:type="paragraph" w:styleId="Footer">
    <w:name w:val="footer"/>
    <w:basedOn w:val="Normal"/>
    <w:link w:val="FooterChar"/>
    <w:uiPriority w:val="99"/>
    <w:unhideWhenUsed/>
    <w:rsid w:val="00D612F6"/>
    <w:pPr>
      <w:tabs>
        <w:tab w:val="center" w:pos="4153"/>
        <w:tab w:val="right" w:pos="8306"/>
      </w:tabs>
    </w:pPr>
  </w:style>
  <w:style w:type="character" w:customStyle="1" w:styleId="FooterChar">
    <w:name w:val="Footer Char"/>
    <w:basedOn w:val="DefaultParagraphFont"/>
    <w:link w:val="Footer"/>
    <w:uiPriority w:val="99"/>
    <w:rsid w:val="00D612F6"/>
  </w:style>
  <w:style w:type="paragraph" w:styleId="BalloonText">
    <w:name w:val="Balloon Text"/>
    <w:basedOn w:val="Normal"/>
    <w:link w:val="BalloonTextChar"/>
    <w:uiPriority w:val="99"/>
    <w:semiHidden/>
    <w:unhideWhenUsed/>
    <w:rsid w:val="00595B76"/>
    <w:rPr>
      <w:rFonts w:ascii="Tahoma" w:hAnsi="Tahoma" w:cs="Tahoma"/>
      <w:sz w:val="16"/>
      <w:szCs w:val="16"/>
    </w:rPr>
  </w:style>
  <w:style w:type="character" w:customStyle="1" w:styleId="BalloonTextChar">
    <w:name w:val="Balloon Text Char"/>
    <w:basedOn w:val="DefaultParagraphFont"/>
    <w:link w:val="BalloonText"/>
    <w:uiPriority w:val="99"/>
    <w:semiHidden/>
    <w:rsid w:val="00595B76"/>
    <w:rPr>
      <w:rFonts w:ascii="Tahoma" w:hAnsi="Tahoma" w:cs="Tahoma"/>
      <w:sz w:val="16"/>
      <w:szCs w:val="16"/>
    </w:rPr>
  </w:style>
  <w:style w:type="character" w:customStyle="1" w:styleId="Heading2Char">
    <w:name w:val="Heading 2 Char"/>
    <w:basedOn w:val="DefaultParagraphFont"/>
    <w:link w:val="Heading2"/>
    <w:semiHidden/>
    <w:rsid w:val="009206F9"/>
    <w:rPr>
      <w:rFonts w:ascii="Arial" w:eastAsia="Times New Roman" w:hAnsi="Arial" w:cs="Arial"/>
      <w:b/>
      <w:bCs/>
      <w:i/>
      <w:iCs/>
      <w:sz w:val="28"/>
      <w:szCs w:val="28"/>
      <w:lang w:eastAsia="zh-CN"/>
    </w:rPr>
  </w:style>
  <w:style w:type="character" w:styleId="Hyperlink">
    <w:name w:val="Hyperlink"/>
    <w:unhideWhenUsed/>
    <w:rsid w:val="009206F9"/>
    <w:rPr>
      <w:rFonts w:ascii="Times New Roman" w:hAnsi="Times New Roman" w:cs="Times New Roman" w:hint="default"/>
      <w:color w:val="0000FF"/>
      <w:sz w:val="20"/>
      <w:u w:val="single"/>
    </w:rPr>
  </w:style>
  <w:style w:type="paragraph" w:styleId="BodyText">
    <w:name w:val="Body Text"/>
    <w:basedOn w:val="Normal"/>
    <w:link w:val="BodyTextChar"/>
    <w:semiHidden/>
    <w:unhideWhenUsed/>
    <w:rsid w:val="009206F9"/>
    <w:pPr>
      <w:spacing w:after="120"/>
    </w:pPr>
  </w:style>
  <w:style w:type="character" w:customStyle="1" w:styleId="BodyTextChar">
    <w:name w:val="Body Text Char"/>
    <w:basedOn w:val="DefaultParagraphFont"/>
    <w:link w:val="BodyText"/>
    <w:semiHidden/>
    <w:rsid w:val="009206F9"/>
    <w:rPr>
      <w:rFonts w:ascii="Times New Roman" w:eastAsia="SimSun" w:hAnsi="Times New Roman" w:cs="Times New Roman"/>
      <w:sz w:val="24"/>
      <w:szCs w:val="24"/>
      <w:lang w:val="en-GB" w:eastAsia="zh-CN"/>
    </w:rPr>
  </w:style>
  <w:style w:type="paragraph" w:customStyle="1" w:styleId="Style">
    <w:name w:val="Style"/>
    <w:uiPriority w:val="99"/>
    <w:rsid w:val="009206F9"/>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F9"/>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semiHidden/>
    <w:unhideWhenUsed/>
    <w:qFormat/>
    <w:rsid w:val="009206F9"/>
    <w:pPr>
      <w:keepNext/>
      <w:spacing w:before="240" w:after="60"/>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52"/>
    <w:pPr>
      <w:ind w:left="720"/>
      <w:contextualSpacing/>
    </w:pPr>
  </w:style>
  <w:style w:type="table" w:styleId="TableGrid">
    <w:name w:val="Table Grid"/>
    <w:basedOn w:val="TableNormal"/>
    <w:uiPriority w:val="59"/>
    <w:rsid w:val="00520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F34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E00A4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612F6"/>
    <w:pPr>
      <w:tabs>
        <w:tab w:val="center" w:pos="4153"/>
        <w:tab w:val="right" w:pos="8306"/>
      </w:tabs>
    </w:pPr>
  </w:style>
  <w:style w:type="character" w:customStyle="1" w:styleId="HeaderChar">
    <w:name w:val="Header Char"/>
    <w:basedOn w:val="DefaultParagraphFont"/>
    <w:link w:val="Header"/>
    <w:uiPriority w:val="99"/>
    <w:rsid w:val="00D612F6"/>
  </w:style>
  <w:style w:type="paragraph" w:styleId="Footer">
    <w:name w:val="footer"/>
    <w:basedOn w:val="Normal"/>
    <w:link w:val="FooterChar"/>
    <w:uiPriority w:val="99"/>
    <w:unhideWhenUsed/>
    <w:rsid w:val="00D612F6"/>
    <w:pPr>
      <w:tabs>
        <w:tab w:val="center" w:pos="4153"/>
        <w:tab w:val="right" w:pos="8306"/>
      </w:tabs>
    </w:pPr>
  </w:style>
  <w:style w:type="character" w:customStyle="1" w:styleId="FooterChar">
    <w:name w:val="Footer Char"/>
    <w:basedOn w:val="DefaultParagraphFont"/>
    <w:link w:val="Footer"/>
    <w:uiPriority w:val="99"/>
    <w:rsid w:val="00D612F6"/>
  </w:style>
  <w:style w:type="paragraph" w:styleId="BalloonText">
    <w:name w:val="Balloon Text"/>
    <w:basedOn w:val="Normal"/>
    <w:link w:val="BalloonTextChar"/>
    <w:uiPriority w:val="99"/>
    <w:semiHidden/>
    <w:unhideWhenUsed/>
    <w:rsid w:val="00595B76"/>
    <w:rPr>
      <w:rFonts w:ascii="Tahoma" w:hAnsi="Tahoma" w:cs="Tahoma"/>
      <w:sz w:val="16"/>
      <w:szCs w:val="16"/>
    </w:rPr>
  </w:style>
  <w:style w:type="character" w:customStyle="1" w:styleId="BalloonTextChar">
    <w:name w:val="Balloon Text Char"/>
    <w:basedOn w:val="DefaultParagraphFont"/>
    <w:link w:val="BalloonText"/>
    <w:uiPriority w:val="99"/>
    <w:semiHidden/>
    <w:rsid w:val="00595B76"/>
    <w:rPr>
      <w:rFonts w:ascii="Tahoma" w:hAnsi="Tahoma" w:cs="Tahoma"/>
      <w:sz w:val="16"/>
      <w:szCs w:val="16"/>
    </w:rPr>
  </w:style>
  <w:style w:type="character" w:customStyle="1" w:styleId="Heading2Char">
    <w:name w:val="Heading 2 Char"/>
    <w:basedOn w:val="DefaultParagraphFont"/>
    <w:link w:val="Heading2"/>
    <w:semiHidden/>
    <w:rsid w:val="009206F9"/>
    <w:rPr>
      <w:rFonts w:ascii="Arial" w:eastAsia="Times New Roman" w:hAnsi="Arial" w:cs="Arial"/>
      <w:b/>
      <w:bCs/>
      <w:i/>
      <w:iCs/>
      <w:sz w:val="28"/>
      <w:szCs w:val="28"/>
      <w:lang w:eastAsia="zh-CN"/>
    </w:rPr>
  </w:style>
  <w:style w:type="character" w:styleId="Hyperlink">
    <w:name w:val="Hyperlink"/>
    <w:unhideWhenUsed/>
    <w:rsid w:val="009206F9"/>
    <w:rPr>
      <w:rFonts w:ascii="Times New Roman" w:hAnsi="Times New Roman" w:cs="Times New Roman" w:hint="default"/>
      <w:color w:val="0000FF"/>
      <w:sz w:val="20"/>
      <w:u w:val="single"/>
    </w:rPr>
  </w:style>
  <w:style w:type="paragraph" w:styleId="BodyText">
    <w:name w:val="Body Text"/>
    <w:basedOn w:val="Normal"/>
    <w:link w:val="BodyTextChar"/>
    <w:semiHidden/>
    <w:unhideWhenUsed/>
    <w:rsid w:val="009206F9"/>
    <w:pPr>
      <w:spacing w:after="120"/>
    </w:pPr>
  </w:style>
  <w:style w:type="character" w:customStyle="1" w:styleId="BodyTextChar">
    <w:name w:val="Body Text Char"/>
    <w:basedOn w:val="DefaultParagraphFont"/>
    <w:link w:val="BodyText"/>
    <w:semiHidden/>
    <w:rsid w:val="009206F9"/>
    <w:rPr>
      <w:rFonts w:ascii="Times New Roman" w:eastAsia="SimSun" w:hAnsi="Times New Roman" w:cs="Times New Roman"/>
      <w:sz w:val="24"/>
      <w:szCs w:val="24"/>
      <w:lang w:val="en-GB" w:eastAsia="zh-CN"/>
    </w:rPr>
  </w:style>
  <w:style w:type="paragraph" w:customStyle="1" w:styleId="Style">
    <w:name w:val="Style"/>
    <w:uiPriority w:val="99"/>
    <w:rsid w:val="009206F9"/>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76877">
      <w:bodyDiv w:val="1"/>
      <w:marLeft w:val="0"/>
      <w:marRight w:val="0"/>
      <w:marTop w:val="0"/>
      <w:marBottom w:val="0"/>
      <w:divBdr>
        <w:top w:val="none" w:sz="0" w:space="0" w:color="auto"/>
        <w:left w:val="none" w:sz="0" w:space="0" w:color="auto"/>
        <w:bottom w:val="none" w:sz="0" w:space="0" w:color="auto"/>
        <w:right w:val="none" w:sz="0" w:space="0" w:color="auto"/>
      </w:divBdr>
    </w:div>
    <w:div w:id="15429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legypt@yahoo.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l-egypt.net" TargetMode="External"/><Relationship Id="rId4" Type="http://schemas.microsoft.com/office/2007/relationships/stylesWithEffects" Target="stylesWithEffects.xml"/><Relationship Id="rId9" Type="http://schemas.openxmlformats.org/officeDocument/2006/relationships/hyperlink" Target="mailto:magdaay@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legypt@yahoo.com" TargetMode="External"/><Relationship Id="rId1" Type="http://schemas.openxmlformats.org/officeDocument/2006/relationships/hyperlink" Target="http://www.acl-egyp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A304-7483-49A2-BF32-BA71657E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15</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61</cp:revision>
  <cp:lastPrinted>2016-05-30T08:43:00Z</cp:lastPrinted>
  <dcterms:created xsi:type="dcterms:W3CDTF">2016-03-07T08:48:00Z</dcterms:created>
  <dcterms:modified xsi:type="dcterms:W3CDTF">2016-06-02T14:24:00Z</dcterms:modified>
</cp:coreProperties>
</file>